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80" w:rsidRDefault="00260684">
      <w:pPr>
        <w:pStyle w:val="aa"/>
        <w:rPr>
          <w:b/>
          <w:sz w:val="20"/>
        </w:rPr>
      </w:pPr>
      <w:r>
        <w:rPr>
          <w:b/>
          <w:sz w:val="20"/>
        </w:rPr>
        <w:t xml:space="preserve">САЛЬДИРОВАННЫЙ ФИНАНСОВЫЙ РЕЗУЛЬТАТ ОРГАНИЗАЦИЙ, </w:t>
      </w:r>
      <w:r>
        <w:rPr>
          <w:iCs/>
          <w:sz w:val="24"/>
        </w:rPr>
        <w:t xml:space="preserve"> </w:t>
      </w:r>
      <w:r>
        <w:rPr>
          <w:b/>
          <w:iCs/>
          <w:sz w:val="20"/>
        </w:rPr>
        <w:t xml:space="preserve">НЕ ОТНОСЯЩИХСЯ К СУБЪЕКТАМ МАЛОГО </w:t>
      </w:r>
      <w:r>
        <w:rPr>
          <w:b/>
          <w:iCs/>
          <w:sz w:val="20"/>
        </w:rPr>
        <w:br/>
        <w:t>ПРЕДПРИНИМАТЕЛЬСТВА,</w:t>
      </w:r>
      <w:r>
        <w:rPr>
          <w:b/>
          <w:sz w:val="20"/>
        </w:rPr>
        <w:t xml:space="preserve"> ПО ВИДАМ ЭКОНОМИЧЕСКОЙ ДЕЯТЕЛЬНОСТИ</w:t>
      </w:r>
    </w:p>
    <w:p w:rsidR="00350080" w:rsidRDefault="00350080">
      <w:pPr>
        <w:pStyle w:val="aa"/>
        <w:rPr>
          <w:b/>
          <w:sz w:val="20"/>
        </w:rPr>
      </w:pPr>
    </w:p>
    <w:tbl>
      <w:tblPr>
        <w:tblW w:w="0" w:type="auto"/>
        <w:jc w:val="center"/>
        <w:tblLook w:val="04A0"/>
      </w:tblPr>
      <w:tblGrid>
        <w:gridCol w:w="5263"/>
        <w:gridCol w:w="2314"/>
        <w:gridCol w:w="2314"/>
        <w:gridCol w:w="2314"/>
        <w:gridCol w:w="2474"/>
      </w:tblGrid>
      <w:tr w:rsidR="00350080" w:rsidTr="00032E43">
        <w:trPr>
          <w:tblHeader/>
          <w:jc w:val="center"/>
        </w:trPr>
        <w:tc>
          <w:tcPr>
            <w:tcW w:w="5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0" w:rsidRDefault="00350080" w:rsidP="00061B3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Всего за год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I</w:t>
            </w:r>
            <w:r>
              <w:rPr>
                <w:szCs w:val="24"/>
              </w:rPr>
              <w:t xml:space="preserve"> квартал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I</w:t>
            </w:r>
            <w:r>
              <w:rPr>
                <w:szCs w:val="24"/>
              </w:rPr>
              <w:t xml:space="preserve"> полугодие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Январь-сентябрь</w:t>
            </w:r>
          </w:p>
        </w:tc>
      </w:tr>
      <w:tr w:rsidR="00350080" w:rsidTr="00032E43">
        <w:trPr>
          <w:trHeight w:val="627"/>
          <w:jc w:val="center"/>
        </w:trPr>
        <w:tc>
          <w:tcPr>
            <w:tcW w:w="14679" w:type="dxa"/>
            <w:gridSpan w:val="5"/>
            <w:tcBorders>
              <w:top w:val="single" w:sz="4" w:space="0" w:color="auto"/>
            </w:tcBorders>
            <w:hideMark/>
          </w:tcPr>
          <w:p w:rsidR="00350080" w:rsidRDefault="00260684">
            <w:pPr>
              <w:ind w:right="113"/>
              <w:rPr>
                <w:szCs w:val="24"/>
              </w:rPr>
            </w:pPr>
            <w:r w:rsidRPr="00061B39">
              <w:rPr>
                <w:b/>
                <w:szCs w:val="24"/>
              </w:rPr>
              <w:t>Сальдированный финансовый результат организаций</w:t>
            </w:r>
            <w:r w:rsidRPr="00061B39">
              <w:rPr>
                <w:b/>
                <w:iCs/>
                <w:szCs w:val="24"/>
              </w:rPr>
              <w:t>, не относящихся к субъектам малого предпринимательства,</w:t>
            </w:r>
            <w:r w:rsidRPr="00061B39">
              <w:rPr>
                <w:b/>
                <w:szCs w:val="24"/>
              </w:rPr>
              <w:br/>
              <w:t>по видам экономической деятельности</w:t>
            </w:r>
            <w:r w:rsidR="00367A6F" w:rsidRPr="00061B39">
              <w:rPr>
                <w:b/>
                <w:szCs w:val="24"/>
              </w:rPr>
              <w:t xml:space="preserve"> (ОКВЭД</w:t>
            </w:r>
            <w:proofErr w:type="gramStart"/>
            <w:r w:rsidR="00367A6F" w:rsidRPr="00061B39">
              <w:rPr>
                <w:b/>
                <w:szCs w:val="24"/>
              </w:rPr>
              <w:t>2</w:t>
            </w:r>
            <w:proofErr w:type="gramEnd"/>
            <w:r w:rsidR="00367A6F" w:rsidRPr="00061B39">
              <w:rPr>
                <w:b/>
                <w:szCs w:val="24"/>
              </w:rPr>
              <w:t>)</w:t>
            </w:r>
            <w:r>
              <w:rPr>
                <w:szCs w:val="24"/>
              </w:rPr>
              <w:t xml:space="preserve">, млн. рублей  </w:t>
            </w:r>
          </w:p>
        </w:tc>
      </w:tr>
      <w:tr w:rsidR="00350080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ind w:right="113"/>
              <w:rPr>
                <w:i/>
                <w:szCs w:val="24"/>
              </w:rPr>
            </w:pPr>
            <w:r>
              <w:rPr>
                <w:i/>
                <w:szCs w:val="24"/>
              </w:rPr>
              <w:t>Добыча полезных ископаемых</w:t>
            </w:r>
          </w:p>
        </w:tc>
      </w:tr>
      <w:tr w:rsidR="009B7E66" w:rsidTr="00032E43">
        <w:trPr>
          <w:jc w:val="center"/>
        </w:trPr>
        <w:tc>
          <w:tcPr>
            <w:tcW w:w="5263" w:type="dxa"/>
            <w:hideMark/>
          </w:tcPr>
          <w:p w:rsidR="009B7E66" w:rsidRPr="009B7E66" w:rsidRDefault="009B7E66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2314" w:type="dxa"/>
          </w:tcPr>
          <w:p w:rsidR="009B7E66" w:rsidRPr="005B6D46" w:rsidRDefault="005B6D4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6</w:t>
            </w:r>
            <w:r>
              <w:rPr>
                <w:szCs w:val="24"/>
              </w:rPr>
              <w:t>,9</w:t>
            </w:r>
          </w:p>
        </w:tc>
        <w:tc>
          <w:tcPr>
            <w:tcW w:w="2314" w:type="dxa"/>
            <w:hideMark/>
          </w:tcPr>
          <w:p w:rsidR="009B7E66" w:rsidRPr="009B7E66" w:rsidRDefault="009B7E6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-4,6</w:t>
            </w:r>
          </w:p>
        </w:tc>
        <w:tc>
          <w:tcPr>
            <w:tcW w:w="2314" w:type="dxa"/>
            <w:hideMark/>
          </w:tcPr>
          <w:p w:rsidR="009B7E66" w:rsidRPr="00C34C29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</w:t>
            </w:r>
            <w:r>
              <w:rPr>
                <w:szCs w:val="24"/>
              </w:rPr>
              <w:t>2,8</w:t>
            </w:r>
          </w:p>
        </w:tc>
        <w:tc>
          <w:tcPr>
            <w:tcW w:w="2314" w:type="dxa"/>
          </w:tcPr>
          <w:p w:rsidR="009B7E66" w:rsidRPr="00B94665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3,9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Pr="00EE02C7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-2</w:t>
            </w:r>
            <w:r>
              <w:rPr>
                <w:szCs w:val="24"/>
              </w:rPr>
              <w:t>,7</w:t>
            </w:r>
          </w:p>
        </w:tc>
        <w:tc>
          <w:tcPr>
            <w:tcW w:w="2314" w:type="dxa"/>
            <w:hideMark/>
          </w:tcPr>
          <w:p w:rsidR="00F0097B" w:rsidRP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</w:t>
            </w:r>
            <w:r>
              <w:rPr>
                <w:szCs w:val="24"/>
              </w:rPr>
              <w:t>9,5</w:t>
            </w:r>
          </w:p>
        </w:tc>
        <w:tc>
          <w:tcPr>
            <w:tcW w:w="2314" w:type="dxa"/>
            <w:hideMark/>
          </w:tcPr>
          <w:p w:rsidR="00F0097B" w:rsidRPr="00FE593B" w:rsidRDefault="00FE593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-5</w:t>
            </w:r>
            <w:r>
              <w:rPr>
                <w:szCs w:val="24"/>
              </w:rPr>
              <w:t>,2</w:t>
            </w:r>
          </w:p>
        </w:tc>
        <w:tc>
          <w:tcPr>
            <w:tcW w:w="2314" w:type="dxa"/>
          </w:tcPr>
          <w:p w:rsidR="00F0097B" w:rsidRPr="00423A16" w:rsidRDefault="00402FF4" w:rsidP="00423A16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-16</w:t>
            </w:r>
            <w:r>
              <w:rPr>
                <w:szCs w:val="24"/>
              </w:rPr>
              <w:t>,</w:t>
            </w:r>
            <w:r w:rsidR="00423A16">
              <w:rPr>
                <w:szCs w:val="24"/>
                <w:lang w:val="en-US"/>
              </w:rPr>
              <w:t>4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  <w:lang w:val="en-US"/>
              </w:rPr>
            </w:pP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  <w:lang w:val="en-US"/>
              </w:rPr>
            </w:pPr>
          </w:p>
        </w:tc>
        <w:tc>
          <w:tcPr>
            <w:tcW w:w="2314" w:type="dxa"/>
          </w:tcPr>
          <w:p w:rsidR="000E4E28" w:rsidRDefault="000E4E28" w:rsidP="00423A16">
            <w:pPr>
              <w:ind w:right="454"/>
              <w:jc w:val="right"/>
              <w:rPr>
                <w:szCs w:val="24"/>
                <w:lang w:val="en-US"/>
              </w:rPr>
            </w:pPr>
          </w:p>
        </w:tc>
      </w:tr>
      <w:tr w:rsidR="00350080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ind w:right="113"/>
              <w:rPr>
                <w:i/>
                <w:szCs w:val="24"/>
              </w:rPr>
            </w:pPr>
            <w:r>
              <w:rPr>
                <w:i/>
                <w:szCs w:val="24"/>
              </w:rPr>
              <w:t>Обрабатывающие производства</w:t>
            </w:r>
          </w:p>
        </w:tc>
      </w:tr>
      <w:tr w:rsidR="009B7E66" w:rsidTr="00032E43">
        <w:trPr>
          <w:jc w:val="center"/>
        </w:trPr>
        <w:tc>
          <w:tcPr>
            <w:tcW w:w="5263" w:type="dxa"/>
            <w:hideMark/>
          </w:tcPr>
          <w:p w:rsidR="009B7E66" w:rsidRDefault="009B7E66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2314" w:type="dxa"/>
          </w:tcPr>
          <w:p w:rsidR="009B7E66" w:rsidRPr="005B6D46" w:rsidRDefault="005B6D4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-186832,4</w:t>
            </w:r>
          </w:p>
        </w:tc>
        <w:tc>
          <w:tcPr>
            <w:tcW w:w="2314" w:type="dxa"/>
            <w:hideMark/>
          </w:tcPr>
          <w:p w:rsidR="009B7E66" w:rsidRDefault="009B7E6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-499,0</w:t>
            </w:r>
          </w:p>
        </w:tc>
        <w:tc>
          <w:tcPr>
            <w:tcW w:w="2314" w:type="dxa"/>
            <w:hideMark/>
          </w:tcPr>
          <w:p w:rsidR="009B7E66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1352,3</w:t>
            </w:r>
          </w:p>
        </w:tc>
        <w:tc>
          <w:tcPr>
            <w:tcW w:w="2314" w:type="dxa"/>
          </w:tcPr>
          <w:p w:rsidR="009B7E66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42,7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-1229,5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2172,7</w:t>
            </w:r>
          </w:p>
        </w:tc>
        <w:tc>
          <w:tcPr>
            <w:tcW w:w="2314" w:type="dxa"/>
            <w:hideMark/>
          </w:tcPr>
          <w:p w:rsidR="00F0097B" w:rsidRDefault="00FE593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5428,0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10134,4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Pr="000E4E28" w:rsidRDefault="000E4E28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2628</w:t>
            </w:r>
            <w:r>
              <w:rPr>
                <w:szCs w:val="24"/>
              </w:rPr>
              <w:t>,6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Default="00367A6F">
            <w:pPr>
              <w:ind w:right="113"/>
              <w:rPr>
                <w:i/>
                <w:szCs w:val="24"/>
              </w:rPr>
            </w:pPr>
            <w:r w:rsidRPr="00367A6F">
              <w:rPr>
                <w:i/>
                <w:szCs w:val="24"/>
              </w:rPr>
              <w:t xml:space="preserve">Обеспечение электрической энергией, </w:t>
            </w:r>
            <w:r w:rsidRPr="00367A6F">
              <w:rPr>
                <w:i/>
                <w:szCs w:val="24"/>
              </w:rPr>
              <w:br/>
              <w:t xml:space="preserve"> газом и паром; кондиционирование воздуха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367A6F">
              <w:rPr>
                <w:szCs w:val="24"/>
              </w:rPr>
              <w:t>7</w:t>
            </w:r>
          </w:p>
        </w:tc>
        <w:tc>
          <w:tcPr>
            <w:tcW w:w="2314" w:type="dxa"/>
          </w:tcPr>
          <w:p w:rsidR="00350080" w:rsidRDefault="0006466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-58,8</w:t>
            </w:r>
          </w:p>
        </w:tc>
        <w:tc>
          <w:tcPr>
            <w:tcW w:w="2314" w:type="dxa"/>
            <w:hideMark/>
          </w:tcPr>
          <w:p w:rsidR="00350080" w:rsidRDefault="005B2D0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327,0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413,1</w:t>
            </w:r>
          </w:p>
        </w:tc>
        <w:tc>
          <w:tcPr>
            <w:tcW w:w="2314" w:type="dxa"/>
          </w:tcPr>
          <w:p w:rsidR="00350080" w:rsidRPr="00B01DD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-154,2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-304,2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144,6</w:t>
            </w:r>
          </w:p>
        </w:tc>
        <w:tc>
          <w:tcPr>
            <w:tcW w:w="2314" w:type="dxa"/>
            <w:hideMark/>
          </w:tcPr>
          <w:p w:rsidR="00F0097B" w:rsidRDefault="00FE593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76,5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-216,5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230,7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Pr="00367A6F" w:rsidRDefault="00260684" w:rsidP="00367A6F">
            <w:pPr>
              <w:ind w:right="113"/>
              <w:rPr>
                <w:i/>
                <w:szCs w:val="24"/>
              </w:rPr>
            </w:pPr>
            <w:r w:rsidRPr="00367A6F">
              <w:rPr>
                <w:i/>
                <w:szCs w:val="24"/>
              </w:rPr>
              <w:t>Строительство</w:t>
            </w:r>
          </w:p>
        </w:tc>
      </w:tr>
      <w:tr w:rsidR="00367A6F" w:rsidTr="00032E43">
        <w:trPr>
          <w:jc w:val="center"/>
        </w:trPr>
        <w:tc>
          <w:tcPr>
            <w:tcW w:w="5263" w:type="dxa"/>
            <w:hideMark/>
          </w:tcPr>
          <w:p w:rsidR="00367A6F" w:rsidRDefault="00367A6F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2314" w:type="dxa"/>
          </w:tcPr>
          <w:p w:rsidR="00367A6F" w:rsidRPr="00855406" w:rsidRDefault="00855406" w:rsidP="00855406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</w:t>
            </w:r>
            <w:r w:rsidR="0006466B">
              <w:rPr>
                <w:szCs w:val="24"/>
              </w:rPr>
              <w:t>9</w:t>
            </w:r>
            <w:r>
              <w:rPr>
                <w:szCs w:val="24"/>
                <w:lang w:val="en-US"/>
              </w:rPr>
              <w:t>2</w:t>
            </w:r>
            <w:r w:rsidR="0006466B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2314" w:type="dxa"/>
            <w:hideMark/>
          </w:tcPr>
          <w:p w:rsidR="00367A6F" w:rsidRDefault="005B2D0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1367,6</w:t>
            </w:r>
          </w:p>
        </w:tc>
        <w:tc>
          <w:tcPr>
            <w:tcW w:w="2314" w:type="dxa"/>
            <w:hideMark/>
          </w:tcPr>
          <w:p w:rsidR="00367A6F" w:rsidRDefault="00C34C29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219,5</w:t>
            </w:r>
          </w:p>
        </w:tc>
        <w:tc>
          <w:tcPr>
            <w:tcW w:w="2314" w:type="dxa"/>
          </w:tcPr>
          <w:p w:rsidR="00367A6F" w:rsidRPr="00B01DDB" w:rsidRDefault="00B94665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227,2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Pr="00EE02C7" w:rsidRDefault="00EE02C7" w:rsidP="0085540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447,1</w:t>
            </w:r>
          </w:p>
        </w:tc>
        <w:tc>
          <w:tcPr>
            <w:tcW w:w="2314" w:type="dxa"/>
            <w:hideMark/>
          </w:tcPr>
          <w:p w:rsidR="00F0097B" w:rsidRDefault="00F0097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155,1</w:t>
            </w:r>
          </w:p>
        </w:tc>
        <w:tc>
          <w:tcPr>
            <w:tcW w:w="2314" w:type="dxa"/>
            <w:hideMark/>
          </w:tcPr>
          <w:p w:rsidR="00F0097B" w:rsidRDefault="00FE593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80,9</w:t>
            </w:r>
          </w:p>
        </w:tc>
        <w:tc>
          <w:tcPr>
            <w:tcW w:w="2314" w:type="dxa"/>
          </w:tcPr>
          <w:p w:rsidR="00F0097B" w:rsidRDefault="00402FF4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 w:rsidP="00855406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15,7</w:t>
            </w:r>
          </w:p>
        </w:tc>
        <w:tc>
          <w:tcPr>
            <w:tcW w:w="2314" w:type="dxa"/>
            <w:hideMark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</w:tr>
      <w:tr w:rsidR="00367A6F" w:rsidTr="00032E43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67A6F" w:rsidRPr="00367A6F" w:rsidRDefault="00367A6F" w:rsidP="00367A6F">
            <w:pPr>
              <w:ind w:right="113"/>
              <w:rPr>
                <w:i/>
                <w:szCs w:val="24"/>
              </w:rPr>
            </w:pPr>
            <w:r w:rsidRPr="00367A6F">
              <w:rPr>
                <w:i/>
                <w:szCs w:val="24"/>
              </w:rPr>
              <w:t>Транспортировка  и хранение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367A6F">
              <w:rPr>
                <w:szCs w:val="24"/>
              </w:rPr>
              <w:t>7</w:t>
            </w:r>
          </w:p>
        </w:tc>
        <w:tc>
          <w:tcPr>
            <w:tcW w:w="2314" w:type="dxa"/>
          </w:tcPr>
          <w:p w:rsidR="00350080" w:rsidRDefault="0006466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73,7</w:t>
            </w:r>
          </w:p>
        </w:tc>
        <w:tc>
          <w:tcPr>
            <w:tcW w:w="2314" w:type="dxa"/>
            <w:hideMark/>
          </w:tcPr>
          <w:p w:rsidR="00350080" w:rsidRDefault="005B2D0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-130,4</w:t>
            </w:r>
          </w:p>
        </w:tc>
        <w:tc>
          <w:tcPr>
            <w:tcW w:w="2314" w:type="dxa"/>
            <w:hideMark/>
          </w:tcPr>
          <w:p w:rsidR="00350080" w:rsidRDefault="00C34C29" w:rsidP="003E3ED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-51,</w:t>
            </w:r>
            <w:r w:rsidR="003E3ED7">
              <w:rPr>
                <w:szCs w:val="24"/>
              </w:rPr>
              <w:t>7</w:t>
            </w:r>
          </w:p>
        </w:tc>
        <w:tc>
          <w:tcPr>
            <w:tcW w:w="2314" w:type="dxa"/>
          </w:tcPr>
          <w:p w:rsidR="00350080" w:rsidRPr="00B01DD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69,4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4223AD" w:rsidRDefault="004223AD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126,8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-70,2</w:t>
            </w:r>
          </w:p>
        </w:tc>
        <w:tc>
          <w:tcPr>
            <w:tcW w:w="2314" w:type="dxa"/>
            <w:hideMark/>
          </w:tcPr>
          <w:p w:rsidR="00F0097B" w:rsidRDefault="00FE593B" w:rsidP="003E3ED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14,2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120,0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-32,8</w:t>
            </w:r>
          </w:p>
        </w:tc>
        <w:tc>
          <w:tcPr>
            <w:tcW w:w="2314" w:type="dxa"/>
            <w:hideMark/>
          </w:tcPr>
          <w:p w:rsidR="000E4E28" w:rsidRDefault="000E4E28" w:rsidP="003E3ED7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 w:rsidRPr="00061B39">
              <w:rPr>
                <w:b/>
                <w:szCs w:val="24"/>
              </w:rPr>
              <w:t xml:space="preserve">Убыточные </w:t>
            </w:r>
            <w:r w:rsidRPr="00061B39">
              <w:rPr>
                <w:b/>
                <w:iCs/>
                <w:szCs w:val="24"/>
              </w:rPr>
              <w:t>организации, не относящиеся к субъектам малого предпринимательства</w:t>
            </w:r>
            <w:r w:rsidRPr="00061B39">
              <w:rPr>
                <w:b/>
                <w:iCs/>
                <w:szCs w:val="24"/>
              </w:rPr>
              <w:br/>
              <w:t>по видам экономической деятельности</w:t>
            </w:r>
            <w:r w:rsidRPr="00061B39">
              <w:rPr>
                <w:b/>
                <w:szCs w:val="24"/>
              </w:rPr>
              <w:t xml:space="preserve"> </w:t>
            </w:r>
            <w:r w:rsidR="000C5501" w:rsidRPr="00061B39">
              <w:rPr>
                <w:b/>
                <w:szCs w:val="24"/>
              </w:rPr>
              <w:t>(ОКВЭД</w:t>
            </w:r>
            <w:proofErr w:type="gramStart"/>
            <w:r w:rsidR="000C5501" w:rsidRPr="00061B39">
              <w:rPr>
                <w:b/>
                <w:szCs w:val="24"/>
              </w:rPr>
              <w:t>2</w:t>
            </w:r>
            <w:proofErr w:type="gramEnd"/>
            <w:r w:rsidR="000C5501" w:rsidRPr="00061B39">
              <w:rPr>
                <w:b/>
                <w:szCs w:val="24"/>
              </w:rPr>
              <w:t>)</w:t>
            </w:r>
            <w:r w:rsidR="000C5501">
              <w:rPr>
                <w:szCs w:val="24"/>
              </w:rPr>
              <w:t xml:space="preserve"> </w:t>
            </w:r>
            <w:r>
              <w:rPr>
                <w:szCs w:val="24"/>
              </w:rPr>
              <w:t>(на  конец периода)</w:t>
            </w: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260684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Добыча полезных ископаемых</w:t>
            </w: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350080" w:rsidRPr="005B2D0B" w:rsidRDefault="005B2D0B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</w:tcPr>
          <w:p w:rsidR="00350080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F0097B" w:rsidRDefault="00F0097B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 w:rsidP="008309E1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</w:t>
            </w:r>
            <w:r w:rsidR="008309E1">
              <w:rPr>
                <w:szCs w:val="24"/>
              </w:rPr>
              <w:t xml:space="preserve"> общем количестве организаций, </w:t>
            </w:r>
            <w:r>
              <w:rPr>
                <w:szCs w:val="24"/>
              </w:rPr>
              <w:t xml:space="preserve">процентов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33,3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66,7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260684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Обрабатывающие производства</w:t>
            </w: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 процентов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23,4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37,2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29,2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27,0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23,5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30,8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28,9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26,1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26,3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367A6F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 xml:space="preserve">Обеспечение электрической энергией, </w:t>
            </w:r>
            <w:r w:rsidRPr="00061B39">
              <w:rPr>
                <w:b/>
                <w:i/>
                <w:szCs w:val="24"/>
              </w:rPr>
              <w:br/>
              <w:t xml:space="preserve"> газом и паром; кондиционирование воздуха</w:t>
            </w: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процентов 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27,8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44,4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66,7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34,8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  <w:hideMark/>
          </w:tcPr>
          <w:p w:rsidR="00F0097B" w:rsidRDefault="00995FE8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3</w:t>
            </w:r>
            <w:r w:rsidR="00C93F1D">
              <w:rPr>
                <w:szCs w:val="24"/>
              </w:rPr>
              <w:t>0,0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57,1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36,4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  <w:lang w:val="en-US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67A6F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67A6F" w:rsidRPr="00061B39" w:rsidRDefault="00367A6F" w:rsidP="00367A6F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Строительство</w:t>
            </w:r>
          </w:p>
        </w:tc>
      </w:tr>
      <w:tr w:rsidR="00367A6F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67A6F" w:rsidRDefault="00367A6F" w:rsidP="00367A6F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67A6F" w:rsidTr="00032E43">
        <w:trPr>
          <w:jc w:val="center"/>
        </w:trPr>
        <w:tc>
          <w:tcPr>
            <w:tcW w:w="5263" w:type="dxa"/>
            <w:hideMark/>
          </w:tcPr>
          <w:p w:rsidR="00367A6F" w:rsidRDefault="00367A6F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14" w:type="dxa"/>
          </w:tcPr>
          <w:p w:rsidR="00367A6F" w:rsidRDefault="00BA066C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314" w:type="dxa"/>
            <w:hideMark/>
          </w:tcPr>
          <w:p w:rsidR="00367A6F" w:rsidRDefault="000C45F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314" w:type="dxa"/>
            <w:hideMark/>
          </w:tcPr>
          <w:p w:rsidR="00367A6F" w:rsidRDefault="00C34C29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2314" w:type="dxa"/>
          </w:tcPr>
          <w:p w:rsidR="00367A6F" w:rsidRPr="0045608B" w:rsidRDefault="00B94665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314" w:type="dxa"/>
            <w:hideMark/>
          </w:tcPr>
          <w:p w:rsidR="00F0097B" w:rsidRPr="00AE52FA" w:rsidRDefault="00AE52FA" w:rsidP="00367A6F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11</w:t>
            </w:r>
          </w:p>
        </w:tc>
        <w:tc>
          <w:tcPr>
            <w:tcW w:w="2314" w:type="dxa"/>
            <w:hideMark/>
          </w:tcPr>
          <w:p w:rsidR="00F0097B" w:rsidRDefault="00C93F1D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314" w:type="dxa"/>
          </w:tcPr>
          <w:p w:rsidR="00F0097B" w:rsidRDefault="00402FF4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Pr="00032E43" w:rsidRDefault="00032E43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  <w:hideMark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</w:tr>
      <w:tr w:rsidR="00367A6F" w:rsidTr="00032E43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67A6F" w:rsidRDefault="00367A6F" w:rsidP="00367A6F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процентов </w:t>
            </w:r>
          </w:p>
        </w:tc>
      </w:tr>
      <w:tr w:rsidR="00367A6F" w:rsidTr="00032E43">
        <w:trPr>
          <w:jc w:val="center"/>
        </w:trPr>
        <w:tc>
          <w:tcPr>
            <w:tcW w:w="5263" w:type="dxa"/>
            <w:hideMark/>
          </w:tcPr>
          <w:p w:rsidR="00367A6F" w:rsidRDefault="00367A6F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14" w:type="dxa"/>
          </w:tcPr>
          <w:p w:rsidR="00367A6F" w:rsidRDefault="00BA066C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42,3</w:t>
            </w:r>
          </w:p>
        </w:tc>
        <w:tc>
          <w:tcPr>
            <w:tcW w:w="2314" w:type="dxa"/>
            <w:hideMark/>
          </w:tcPr>
          <w:p w:rsidR="00367A6F" w:rsidRDefault="000C45F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34,6</w:t>
            </w:r>
          </w:p>
        </w:tc>
        <w:tc>
          <w:tcPr>
            <w:tcW w:w="2314" w:type="dxa"/>
            <w:hideMark/>
          </w:tcPr>
          <w:p w:rsidR="00367A6F" w:rsidRDefault="00C34C29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</w:tcPr>
          <w:p w:rsidR="00367A6F" w:rsidRPr="0045608B" w:rsidRDefault="00B94665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38,5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33,3</w:t>
            </w:r>
          </w:p>
        </w:tc>
        <w:tc>
          <w:tcPr>
            <w:tcW w:w="2314" w:type="dxa"/>
            <w:hideMark/>
          </w:tcPr>
          <w:p w:rsidR="00F0097B" w:rsidRPr="00AE52FA" w:rsidRDefault="00AE52FA" w:rsidP="00367A6F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33,3</w:t>
            </w:r>
          </w:p>
        </w:tc>
        <w:tc>
          <w:tcPr>
            <w:tcW w:w="2314" w:type="dxa"/>
            <w:hideMark/>
          </w:tcPr>
          <w:p w:rsidR="00F0097B" w:rsidRDefault="00C93F1D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33,3</w:t>
            </w:r>
          </w:p>
        </w:tc>
        <w:tc>
          <w:tcPr>
            <w:tcW w:w="2314" w:type="dxa"/>
          </w:tcPr>
          <w:p w:rsidR="00F0097B" w:rsidRDefault="00402FF4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40,0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Pr="00216B97" w:rsidRDefault="00216B97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29</w:t>
            </w:r>
            <w:r>
              <w:rPr>
                <w:szCs w:val="24"/>
              </w:rPr>
              <w:t>,6</w:t>
            </w:r>
          </w:p>
        </w:tc>
        <w:tc>
          <w:tcPr>
            <w:tcW w:w="2314" w:type="dxa"/>
            <w:hideMark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 w:rsidP="00367A6F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367A6F">
            <w:pPr>
              <w:spacing w:line="192" w:lineRule="auto"/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Транспортировка  и хранение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vAlign w:val="bottom"/>
            <w:hideMark/>
          </w:tcPr>
          <w:p w:rsidR="00350080" w:rsidRDefault="00260684">
            <w:pPr>
              <w:spacing w:line="192" w:lineRule="auto"/>
              <w:ind w:right="170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314" w:type="dxa"/>
            <w:hideMark/>
          </w:tcPr>
          <w:p w:rsidR="000C45FB" w:rsidRDefault="000C45FB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AE52FA" w:rsidRPr="00AE52FA" w:rsidRDefault="00AE52FA" w:rsidP="00AE52FA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hideMark/>
          </w:tcPr>
          <w:p w:rsidR="000E4E28" w:rsidRPr="00032E43" w:rsidRDefault="00032E43" w:rsidP="00AE52FA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314" w:type="dxa"/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  <w:tr w:rsidR="00350080" w:rsidTr="00032E43">
        <w:trPr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spacing w:line="192" w:lineRule="auto"/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процентов</w:t>
            </w:r>
          </w:p>
        </w:tc>
      </w:tr>
      <w:tr w:rsidR="00350080" w:rsidTr="00032E43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62,5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</w:tr>
      <w:tr w:rsidR="00F0097B" w:rsidTr="00032E43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5,9</w:t>
            </w:r>
          </w:p>
        </w:tc>
        <w:tc>
          <w:tcPr>
            <w:tcW w:w="2314" w:type="dxa"/>
            <w:hideMark/>
          </w:tcPr>
          <w:p w:rsidR="00F0097B" w:rsidRPr="00AE52FA" w:rsidRDefault="00AE52FA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58,8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35,3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17,6</w:t>
            </w:r>
          </w:p>
        </w:tc>
      </w:tr>
      <w:tr w:rsidR="000E4E28" w:rsidTr="00032E43">
        <w:trPr>
          <w:jc w:val="center"/>
        </w:trPr>
        <w:tc>
          <w:tcPr>
            <w:tcW w:w="5263" w:type="dxa"/>
            <w:tcBorders>
              <w:bottom w:val="single" w:sz="4" w:space="0" w:color="auto"/>
            </w:tcBorders>
            <w:hideMark/>
          </w:tcPr>
          <w:p w:rsidR="000E4E28" w:rsidRDefault="000E4E28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  <w:hideMark/>
          </w:tcPr>
          <w:p w:rsidR="000E4E28" w:rsidRPr="00032E43" w:rsidRDefault="00032E43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52,9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hideMark/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0E4E28" w:rsidRDefault="000E4E28">
            <w:pPr>
              <w:ind w:right="454"/>
              <w:jc w:val="right"/>
              <w:rPr>
                <w:szCs w:val="24"/>
              </w:rPr>
            </w:pPr>
          </w:p>
        </w:tc>
      </w:tr>
    </w:tbl>
    <w:p w:rsidR="00260684" w:rsidRDefault="00260684" w:rsidP="00061B39">
      <w:pPr>
        <w:ind w:firstLine="720"/>
        <w:jc w:val="both"/>
        <w:rPr>
          <w:szCs w:val="24"/>
        </w:rPr>
      </w:pPr>
    </w:p>
    <w:p w:rsidR="00061B39" w:rsidRPr="00061B39" w:rsidRDefault="00061B39" w:rsidP="00061B39">
      <w:pPr>
        <w:ind w:left="1418" w:hanging="283"/>
        <w:jc w:val="both"/>
        <w:rPr>
          <w:sz w:val="22"/>
          <w:szCs w:val="22"/>
        </w:rPr>
      </w:pPr>
      <w:r w:rsidRPr="00061B39">
        <w:rPr>
          <w:sz w:val="22"/>
          <w:szCs w:val="22"/>
        </w:rPr>
        <w:t>...*</w:t>
      </w:r>
      <w:r w:rsidRPr="00061B39">
        <w:rPr>
          <w:sz w:val="22"/>
          <w:szCs w:val="22"/>
        </w:rPr>
        <w:tab/>
      </w:r>
      <w:r w:rsidRPr="00061B39">
        <w:rPr>
          <w:spacing w:val="-4"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 от орган</w:t>
      </w:r>
      <w:r w:rsidRPr="00061B39">
        <w:rPr>
          <w:spacing w:val="-4"/>
          <w:sz w:val="22"/>
          <w:szCs w:val="22"/>
        </w:rPr>
        <w:t>и</w:t>
      </w:r>
      <w:r w:rsidRPr="00061B39">
        <w:rPr>
          <w:spacing w:val="-4"/>
          <w:sz w:val="22"/>
          <w:szCs w:val="22"/>
        </w:rPr>
        <w:t>заций, в соответствии с Федеральным законом.</w:t>
      </w:r>
    </w:p>
    <w:p w:rsidR="00061B39" w:rsidRPr="00061B39" w:rsidRDefault="00061B39">
      <w:pPr>
        <w:ind w:firstLine="720"/>
        <w:jc w:val="both"/>
        <w:rPr>
          <w:szCs w:val="24"/>
        </w:rPr>
      </w:pPr>
    </w:p>
    <w:sectPr w:rsidR="00061B39" w:rsidRPr="00061B39" w:rsidSect="00350080">
      <w:headerReference w:type="default" r:id="rId10"/>
      <w:footerReference w:type="even" r:id="rId11"/>
      <w:footerReference w:type="default" r:id="rId12"/>
      <w:pgSz w:w="16840" w:h="11907" w:orient="landscape"/>
      <w:pgMar w:top="851" w:right="1134" w:bottom="851" w:left="1134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E28" w:rsidRDefault="000E4E28">
      <w:r>
        <w:rPr>
          <w:szCs w:val="24"/>
        </w:rPr>
        <w:separator/>
      </w:r>
    </w:p>
  </w:endnote>
  <w:endnote w:type="continuationSeparator" w:id="1">
    <w:p w:rsidR="000E4E28" w:rsidRDefault="000E4E28">
      <w:r>
        <w:rPr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E28" w:rsidRDefault="004B6875">
    <w:pPr>
      <w:pStyle w:val="a8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0E4E28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E4E28" w:rsidRDefault="000E4E28">
    <w:pPr>
      <w:pStyle w:val="a8"/>
      <w:ind w:right="360"/>
      <w:rPr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E28" w:rsidRDefault="000E4E28">
    <w:pPr>
      <w:pStyle w:val="a8"/>
      <w:ind w:right="360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E28" w:rsidRDefault="000E4E28">
      <w:r>
        <w:rPr>
          <w:szCs w:val="24"/>
        </w:rPr>
        <w:separator/>
      </w:r>
    </w:p>
  </w:footnote>
  <w:footnote w:type="continuationSeparator" w:id="1">
    <w:p w:rsidR="000E4E28" w:rsidRDefault="000E4E28">
      <w:r>
        <w:rPr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E28" w:rsidRDefault="000E4E28">
    <w:pPr>
      <w:pStyle w:val="a6"/>
      <w:framePr w:wrap="auto" w:vAnchor="text" w:hAnchor="margin" w:xAlign="center" w:y="1"/>
      <w:rPr>
        <w:rStyle w:val="af0"/>
        <w:sz w:val="20"/>
      </w:rPr>
    </w:pPr>
  </w:p>
  <w:p w:rsidR="000E4E28" w:rsidRDefault="004B6875">
    <w:pPr>
      <w:pStyle w:val="a6"/>
    </w:pPr>
    <w:r>
      <w:rPr>
        <w:snapToGrid w:val="0"/>
        <w:sz w:val="20"/>
      </w:rPr>
      <w:fldChar w:fldCharType="begin"/>
    </w:r>
    <w:r w:rsidR="000E4E28">
      <w:rPr>
        <w:snapToGrid w:val="0"/>
        <w:sz w:val="20"/>
      </w:rPr>
      <w:instrText xml:space="preserve"> FILENAME </w:instrText>
    </w:r>
    <w:r>
      <w:rPr>
        <w:snapToGrid w:val="0"/>
        <w:sz w:val="20"/>
      </w:rPr>
      <w:fldChar w:fldCharType="separate"/>
    </w:r>
    <w:r w:rsidR="000E4E28">
      <w:rPr>
        <w:noProof/>
        <w:snapToGrid w:val="0"/>
        <w:sz w:val="20"/>
      </w:rPr>
      <w:t>Сальдированный финансовый результат организаций, не относящихся к субъектам малого предпринимательства</w:t>
    </w:r>
    <w:r>
      <w:rPr>
        <w:snapToGrid w:val="0"/>
        <w:sz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autoHyphenation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377"/>
    <w:rsid w:val="00032E43"/>
    <w:rsid w:val="00036377"/>
    <w:rsid w:val="00061B39"/>
    <w:rsid w:val="0006466B"/>
    <w:rsid w:val="000A1F89"/>
    <w:rsid w:val="000C45FB"/>
    <w:rsid w:val="000C5501"/>
    <w:rsid w:val="000E4E28"/>
    <w:rsid w:val="001F7F3E"/>
    <w:rsid w:val="00214FB8"/>
    <w:rsid w:val="00216B97"/>
    <w:rsid w:val="00260684"/>
    <w:rsid w:val="00273118"/>
    <w:rsid w:val="00321146"/>
    <w:rsid w:val="00325CEA"/>
    <w:rsid w:val="00350080"/>
    <w:rsid w:val="00366D11"/>
    <w:rsid w:val="00367A6F"/>
    <w:rsid w:val="003E3ED7"/>
    <w:rsid w:val="00402FF4"/>
    <w:rsid w:val="004044EC"/>
    <w:rsid w:val="00420C5D"/>
    <w:rsid w:val="004223AD"/>
    <w:rsid w:val="00423A16"/>
    <w:rsid w:val="004247B5"/>
    <w:rsid w:val="0045608B"/>
    <w:rsid w:val="004606E9"/>
    <w:rsid w:val="00495A35"/>
    <w:rsid w:val="004B6875"/>
    <w:rsid w:val="00520991"/>
    <w:rsid w:val="00585299"/>
    <w:rsid w:val="005B2D0B"/>
    <w:rsid w:val="005B6D46"/>
    <w:rsid w:val="006154F2"/>
    <w:rsid w:val="00653F79"/>
    <w:rsid w:val="006C767E"/>
    <w:rsid w:val="007D2D5D"/>
    <w:rsid w:val="008309E1"/>
    <w:rsid w:val="00855406"/>
    <w:rsid w:val="008E20E7"/>
    <w:rsid w:val="00995FE8"/>
    <w:rsid w:val="009B7E66"/>
    <w:rsid w:val="00A03465"/>
    <w:rsid w:val="00A303D2"/>
    <w:rsid w:val="00A80CDC"/>
    <w:rsid w:val="00A943C0"/>
    <w:rsid w:val="00AE52FA"/>
    <w:rsid w:val="00B01DDB"/>
    <w:rsid w:val="00B94665"/>
    <w:rsid w:val="00BA066C"/>
    <w:rsid w:val="00BC62D3"/>
    <w:rsid w:val="00C34C29"/>
    <w:rsid w:val="00C93F1D"/>
    <w:rsid w:val="00CA3FC6"/>
    <w:rsid w:val="00EE02C7"/>
    <w:rsid w:val="00F0097B"/>
    <w:rsid w:val="00F960AB"/>
    <w:rsid w:val="00FC7860"/>
    <w:rsid w:val="00FE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080"/>
    <w:rPr>
      <w:sz w:val="24"/>
    </w:rPr>
  </w:style>
  <w:style w:type="paragraph" w:styleId="1">
    <w:name w:val="heading 1"/>
    <w:basedOn w:val="a"/>
    <w:next w:val="a"/>
    <w:link w:val="10"/>
    <w:qFormat/>
    <w:rsid w:val="00350080"/>
    <w:pPr>
      <w:keepNext/>
      <w:spacing w:before="60"/>
      <w:ind w:right="113"/>
      <w:outlineLvl w:val="0"/>
    </w:pPr>
    <w:rPr>
      <w:i/>
    </w:rPr>
  </w:style>
  <w:style w:type="paragraph" w:styleId="3">
    <w:name w:val="heading 3"/>
    <w:basedOn w:val="a"/>
    <w:next w:val="a"/>
    <w:link w:val="30"/>
    <w:qFormat/>
    <w:rsid w:val="00350080"/>
    <w:pPr>
      <w:keepNext/>
      <w:spacing w:before="120" w:line="240" w:lineRule="exact"/>
      <w:outlineLvl w:val="2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0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35008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3">
    <w:name w:val="Normal (Web)"/>
    <w:basedOn w:val="a"/>
    <w:rsid w:val="00350080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a4">
    <w:name w:val="footnote text"/>
    <w:basedOn w:val="a"/>
    <w:link w:val="a5"/>
    <w:semiHidden/>
    <w:rsid w:val="00350080"/>
    <w:pPr>
      <w:autoSpaceDE w:val="0"/>
      <w:autoSpaceDN w:val="0"/>
    </w:pPr>
    <w:rPr>
      <w:sz w:val="20"/>
    </w:rPr>
  </w:style>
  <w:style w:type="character" w:customStyle="1" w:styleId="a5">
    <w:name w:val="Текст сноски Знак"/>
    <w:basedOn w:val="a0"/>
    <w:link w:val="a4"/>
    <w:rsid w:val="00350080"/>
  </w:style>
  <w:style w:type="paragraph" w:styleId="a6">
    <w:name w:val="header"/>
    <w:basedOn w:val="a"/>
    <w:link w:val="a7"/>
    <w:rsid w:val="0035008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350080"/>
    <w:rPr>
      <w:sz w:val="24"/>
    </w:rPr>
  </w:style>
  <w:style w:type="paragraph" w:styleId="a8">
    <w:name w:val="footer"/>
    <w:basedOn w:val="a"/>
    <w:link w:val="a9"/>
    <w:uiPriority w:val="99"/>
    <w:rsid w:val="0035008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50080"/>
    <w:rPr>
      <w:sz w:val="24"/>
    </w:rPr>
  </w:style>
  <w:style w:type="paragraph" w:styleId="aa">
    <w:name w:val="Title"/>
    <w:basedOn w:val="a"/>
    <w:link w:val="ab"/>
    <w:qFormat/>
    <w:rsid w:val="00350080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3500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Body Text"/>
    <w:basedOn w:val="a"/>
    <w:link w:val="ad"/>
    <w:rsid w:val="00350080"/>
    <w:pPr>
      <w:spacing w:line="200" w:lineRule="exact"/>
      <w:ind w:right="-57"/>
    </w:pPr>
    <w:rPr>
      <w:sz w:val="20"/>
    </w:rPr>
  </w:style>
  <w:style w:type="character" w:customStyle="1" w:styleId="ad">
    <w:name w:val="Основной текст Знак"/>
    <w:basedOn w:val="a0"/>
    <w:link w:val="ac"/>
    <w:rsid w:val="00350080"/>
    <w:rPr>
      <w:sz w:val="24"/>
    </w:rPr>
  </w:style>
  <w:style w:type="paragraph" w:styleId="ae">
    <w:name w:val="Balloon Text"/>
    <w:basedOn w:val="a"/>
    <w:link w:val="af"/>
    <w:semiHidden/>
    <w:rsid w:val="003500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50080"/>
    <w:rPr>
      <w:rFonts w:ascii="Tahoma" w:hAnsi="Tahoma" w:cs="Tahoma"/>
      <w:sz w:val="16"/>
      <w:szCs w:val="16"/>
    </w:rPr>
  </w:style>
  <w:style w:type="paragraph" w:customStyle="1" w:styleId="11">
    <w:name w:val="заголовок 1"/>
    <w:basedOn w:val="a"/>
    <w:next w:val="a"/>
    <w:rsid w:val="00350080"/>
    <w:pPr>
      <w:keepNext/>
      <w:spacing w:before="120" w:line="200" w:lineRule="exact"/>
      <w:jc w:val="center"/>
    </w:pPr>
    <w:rPr>
      <w:rFonts w:ascii="Arial" w:hAnsi="Arial"/>
      <w:b/>
      <w:caps/>
      <w:sz w:val="28"/>
    </w:rPr>
  </w:style>
  <w:style w:type="character" w:customStyle="1" w:styleId="af0">
    <w:name w:val="номер страницы"/>
    <w:basedOn w:val="a0"/>
    <w:rsid w:val="00350080"/>
  </w:style>
  <w:style w:type="character" w:styleId="af1">
    <w:name w:val="page number"/>
    <w:basedOn w:val="a0"/>
    <w:uiPriority w:val="99"/>
    <w:unhideWhenUsed/>
    <w:rsid w:val="00350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7D601C2E50B49459208D5A2281DE595" ma:contentTypeVersion="0" ma:contentTypeDescription="Создание документа." ma:contentTypeScope="" ma:versionID="7aed686d4a7b65a38d4b82ca83506ea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8BAD6-F135-43D1-9809-E12422D915A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4CF95E3-038F-4E42-809F-00CBD7F0F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021D3-5A84-48C6-ADDB-57F10DD26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6A6D8F-4D14-4967-9CD7-336E0BAC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338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Сальдированный финансовый результат организаций, не относящихся к субъектам малого предпринимательства, по видам экономической деятельности</vt:lpstr>
    </vt:vector>
  </TitlesOfParts>
  <Company>ГОСКОМСТАТ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Сальдированный финансовый результат организаций, не относящихся к субъектам малого предпринимательства, по видам экономической деятельности</dc:title>
  <dc:subject/>
  <dc:creator>Alexandre Katalov</dc:creator>
  <cp:keywords/>
  <dc:description/>
  <cp:lastModifiedBy>P21_MigurinaAK</cp:lastModifiedBy>
  <cp:revision>33</cp:revision>
  <cp:lastPrinted>2016-11-23T07:52:00Z</cp:lastPrinted>
  <dcterms:created xsi:type="dcterms:W3CDTF">2016-09-26T07:47:00Z</dcterms:created>
  <dcterms:modified xsi:type="dcterms:W3CDTF">2019-05-24T07:07:00Z</dcterms:modified>
</cp:coreProperties>
</file>