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6A" w:rsidRPr="00F62A2D" w:rsidRDefault="0028156A" w:rsidP="0028156A">
      <w:pPr>
        <w:jc w:val="center"/>
        <w:rPr>
          <w:b/>
          <w:sz w:val="28"/>
          <w:szCs w:val="28"/>
        </w:rPr>
      </w:pPr>
      <w:r w:rsidRPr="00F62A2D">
        <w:rPr>
          <w:b/>
          <w:sz w:val="28"/>
          <w:szCs w:val="28"/>
        </w:rPr>
        <w:t>Информационно-статистический обзор</w:t>
      </w:r>
    </w:p>
    <w:p w:rsidR="00C96FD3" w:rsidRPr="00F62A2D" w:rsidRDefault="0028156A" w:rsidP="0028156A">
      <w:pPr>
        <w:jc w:val="center"/>
        <w:rPr>
          <w:b/>
          <w:sz w:val="28"/>
          <w:szCs w:val="28"/>
        </w:rPr>
      </w:pPr>
      <w:r w:rsidRPr="00F62A2D">
        <w:rPr>
          <w:b/>
          <w:sz w:val="28"/>
          <w:szCs w:val="28"/>
        </w:rPr>
        <w:t xml:space="preserve">обращений граждан, направленных в </w:t>
      </w:r>
      <w:r w:rsidR="00C96FD3" w:rsidRPr="00F62A2D">
        <w:rPr>
          <w:b/>
          <w:sz w:val="28"/>
          <w:szCs w:val="28"/>
        </w:rPr>
        <w:t>Территориальный орган</w:t>
      </w:r>
      <w:r w:rsidRPr="00F62A2D">
        <w:rPr>
          <w:b/>
          <w:sz w:val="28"/>
          <w:szCs w:val="28"/>
        </w:rPr>
        <w:t xml:space="preserve"> </w:t>
      </w:r>
    </w:p>
    <w:p w:rsidR="0028156A" w:rsidRPr="00F62A2D" w:rsidRDefault="00C96FD3" w:rsidP="0028156A">
      <w:pPr>
        <w:jc w:val="center"/>
        <w:rPr>
          <w:b/>
          <w:sz w:val="28"/>
          <w:szCs w:val="28"/>
        </w:rPr>
      </w:pPr>
      <w:r w:rsidRPr="00F62A2D">
        <w:rPr>
          <w:b/>
          <w:sz w:val="28"/>
          <w:szCs w:val="28"/>
        </w:rPr>
        <w:t xml:space="preserve">Федеральной службы государственной статистики </w:t>
      </w:r>
      <w:r w:rsidRPr="00F62A2D">
        <w:rPr>
          <w:b/>
          <w:sz w:val="28"/>
          <w:szCs w:val="28"/>
        </w:rPr>
        <w:br/>
        <w:t xml:space="preserve">по Чувашской Республике </w:t>
      </w:r>
      <w:r w:rsidR="0028156A" w:rsidRPr="00F62A2D">
        <w:rPr>
          <w:b/>
          <w:sz w:val="28"/>
          <w:szCs w:val="28"/>
        </w:rPr>
        <w:t>в 201</w:t>
      </w:r>
      <w:r w:rsidR="00591FD8" w:rsidRPr="00F62A2D">
        <w:rPr>
          <w:b/>
          <w:sz w:val="28"/>
          <w:szCs w:val="28"/>
        </w:rPr>
        <w:t>8</w:t>
      </w:r>
      <w:r w:rsidR="0028156A" w:rsidRPr="00F62A2D">
        <w:rPr>
          <w:b/>
          <w:sz w:val="28"/>
          <w:szCs w:val="28"/>
        </w:rPr>
        <w:t xml:space="preserve"> год</w:t>
      </w:r>
      <w:r w:rsidR="0080446E" w:rsidRPr="00F62A2D">
        <w:rPr>
          <w:b/>
          <w:sz w:val="28"/>
          <w:szCs w:val="28"/>
        </w:rPr>
        <w:t>у</w:t>
      </w:r>
    </w:p>
    <w:p w:rsidR="00AA23E5" w:rsidRPr="00F62A2D" w:rsidRDefault="00AA23E5" w:rsidP="0093200C">
      <w:pPr>
        <w:spacing w:line="288" w:lineRule="auto"/>
        <w:ind w:firstLine="709"/>
        <w:jc w:val="both"/>
        <w:rPr>
          <w:sz w:val="28"/>
          <w:szCs w:val="28"/>
        </w:rPr>
      </w:pPr>
    </w:p>
    <w:p w:rsidR="009C602C" w:rsidRPr="00F62A2D" w:rsidRDefault="009C602C" w:rsidP="001412FC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В Чувашстат в</w:t>
      </w:r>
      <w:r w:rsidR="00E82905" w:rsidRPr="00F62A2D">
        <w:rPr>
          <w:sz w:val="28"/>
          <w:szCs w:val="28"/>
        </w:rPr>
        <w:t xml:space="preserve"> </w:t>
      </w:r>
      <w:r w:rsidRPr="00F62A2D">
        <w:rPr>
          <w:sz w:val="28"/>
          <w:szCs w:val="28"/>
        </w:rPr>
        <w:t xml:space="preserve"> 201</w:t>
      </w:r>
      <w:r w:rsidR="00591FD8" w:rsidRPr="00F62A2D">
        <w:rPr>
          <w:sz w:val="28"/>
          <w:szCs w:val="28"/>
        </w:rPr>
        <w:t>8</w:t>
      </w:r>
      <w:r w:rsidRPr="00F62A2D">
        <w:rPr>
          <w:sz w:val="28"/>
          <w:szCs w:val="28"/>
        </w:rPr>
        <w:t xml:space="preserve"> год</w:t>
      </w:r>
      <w:r w:rsidR="00C96FD3" w:rsidRPr="00F62A2D">
        <w:rPr>
          <w:sz w:val="28"/>
          <w:szCs w:val="28"/>
        </w:rPr>
        <w:t>у</w:t>
      </w:r>
      <w:r w:rsidRPr="00F62A2D">
        <w:rPr>
          <w:sz w:val="28"/>
          <w:szCs w:val="28"/>
        </w:rPr>
        <w:t xml:space="preserve"> поступило </w:t>
      </w:r>
      <w:r w:rsidR="00C96FD3" w:rsidRPr="00F62A2D">
        <w:rPr>
          <w:sz w:val="28"/>
          <w:szCs w:val="28"/>
        </w:rPr>
        <w:t>1</w:t>
      </w:r>
      <w:r w:rsidR="00591FD8" w:rsidRPr="00F62A2D">
        <w:rPr>
          <w:sz w:val="28"/>
          <w:szCs w:val="28"/>
        </w:rPr>
        <w:t>01</w:t>
      </w:r>
      <w:r w:rsidRPr="00F62A2D">
        <w:rPr>
          <w:sz w:val="28"/>
          <w:szCs w:val="28"/>
        </w:rPr>
        <w:t xml:space="preserve"> обращени</w:t>
      </w:r>
      <w:r w:rsidR="00591FD8" w:rsidRPr="00F62A2D">
        <w:rPr>
          <w:sz w:val="28"/>
          <w:szCs w:val="28"/>
        </w:rPr>
        <w:t>е</w:t>
      </w:r>
      <w:r w:rsidRPr="00F62A2D">
        <w:rPr>
          <w:sz w:val="28"/>
          <w:szCs w:val="28"/>
        </w:rPr>
        <w:t xml:space="preserve"> граждан</w:t>
      </w:r>
      <w:r w:rsidR="00306ACB" w:rsidRPr="00F62A2D">
        <w:rPr>
          <w:sz w:val="28"/>
          <w:szCs w:val="28"/>
        </w:rPr>
        <w:t xml:space="preserve"> (далее – обращени</w:t>
      </w:r>
      <w:r w:rsidR="00591FD8" w:rsidRPr="00F62A2D">
        <w:rPr>
          <w:sz w:val="28"/>
          <w:szCs w:val="28"/>
        </w:rPr>
        <w:t>е</w:t>
      </w:r>
      <w:r w:rsidR="00306ACB" w:rsidRPr="00F62A2D">
        <w:rPr>
          <w:sz w:val="28"/>
          <w:szCs w:val="28"/>
        </w:rPr>
        <w:t>)</w:t>
      </w:r>
      <w:r w:rsidR="00591FD8" w:rsidRPr="00F62A2D">
        <w:rPr>
          <w:sz w:val="28"/>
          <w:szCs w:val="28"/>
        </w:rPr>
        <w:t>, причем это количество имеет устойчивую тенденцию к уменьшению (2014 г. - 436, 2015 г. – 185, 2016 г. – 168, 2017 г. - 129).</w:t>
      </w:r>
      <w:r w:rsidRPr="00F62A2D">
        <w:rPr>
          <w:sz w:val="28"/>
          <w:szCs w:val="28"/>
        </w:rPr>
        <w:t xml:space="preserve"> </w:t>
      </w:r>
    </w:p>
    <w:p w:rsidR="002B0BFE" w:rsidRPr="00F62A2D" w:rsidRDefault="002B0BFE" w:rsidP="001412FC">
      <w:pPr>
        <w:ind w:firstLine="709"/>
        <w:jc w:val="both"/>
        <w:rPr>
          <w:sz w:val="28"/>
          <w:szCs w:val="28"/>
        </w:rPr>
      </w:pP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По периодам года поступило: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 xml:space="preserve">в </w:t>
      </w:r>
      <w:r w:rsidRPr="00F62A2D">
        <w:rPr>
          <w:sz w:val="28"/>
          <w:szCs w:val="28"/>
          <w:lang w:val="en-US"/>
        </w:rPr>
        <w:t>I</w:t>
      </w:r>
      <w:r w:rsidRPr="00F62A2D">
        <w:rPr>
          <w:sz w:val="28"/>
          <w:szCs w:val="28"/>
        </w:rPr>
        <w:t xml:space="preserve"> квартале – </w:t>
      </w:r>
      <w:r w:rsidR="00B722D6" w:rsidRPr="00F62A2D">
        <w:rPr>
          <w:sz w:val="28"/>
          <w:szCs w:val="28"/>
        </w:rPr>
        <w:t>29</w:t>
      </w:r>
      <w:r w:rsidRPr="00F62A2D">
        <w:rPr>
          <w:sz w:val="28"/>
          <w:szCs w:val="28"/>
        </w:rPr>
        <w:t xml:space="preserve"> обращени</w:t>
      </w:r>
      <w:r w:rsidR="00B722D6" w:rsidRPr="00F62A2D">
        <w:rPr>
          <w:sz w:val="28"/>
          <w:szCs w:val="28"/>
        </w:rPr>
        <w:t>й</w:t>
      </w:r>
      <w:r w:rsidRPr="00F62A2D">
        <w:rPr>
          <w:sz w:val="28"/>
          <w:szCs w:val="28"/>
        </w:rPr>
        <w:t xml:space="preserve"> (</w:t>
      </w:r>
      <w:r w:rsidR="00B722D6" w:rsidRPr="00F62A2D">
        <w:rPr>
          <w:sz w:val="28"/>
          <w:szCs w:val="28"/>
        </w:rPr>
        <w:t>28</w:t>
      </w:r>
      <w:r w:rsidRPr="00F62A2D">
        <w:rPr>
          <w:sz w:val="28"/>
          <w:szCs w:val="28"/>
        </w:rPr>
        <w:t>,</w:t>
      </w:r>
      <w:r w:rsidR="00B722D6" w:rsidRPr="00F62A2D">
        <w:rPr>
          <w:sz w:val="28"/>
          <w:szCs w:val="28"/>
        </w:rPr>
        <w:t>7</w:t>
      </w:r>
      <w:r w:rsidRPr="00F62A2D">
        <w:rPr>
          <w:sz w:val="28"/>
          <w:szCs w:val="28"/>
        </w:rPr>
        <w:t>%)</w:t>
      </w:r>
      <w:r w:rsidRPr="00F62A2D">
        <w:rPr>
          <w:rStyle w:val="a9"/>
          <w:sz w:val="28"/>
          <w:szCs w:val="28"/>
        </w:rPr>
        <w:footnoteReference w:id="2"/>
      </w:r>
      <w:r w:rsidRPr="00F62A2D">
        <w:rPr>
          <w:sz w:val="28"/>
          <w:szCs w:val="28"/>
        </w:rPr>
        <w:t>;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 xml:space="preserve">во </w:t>
      </w:r>
      <w:r w:rsidRPr="00F62A2D">
        <w:rPr>
          <w:sz w:val="28"/>
          <w:szCs w:val="28"/>
          <w:lang w:val="en-US"/>
        </w:rPr>
        <w:t>II</w:t>
      </w:r>
      <w:r w:rsidRPr="00F62A2D">
        <w:rPr>
          <w:sz w:val="28"/>
          <w:szCs w:val="28"/>
        </w:rPr>
        <w:t xml:space="preserve"> квартале – </w:t>
      </w:r>
      <w:r w:rsidR="00B722D6" w:rsidRPr="00F62A2D">
        <w:rPr>
          <w:sz w:val="28"/>
          <w:szCs w:val="28"/>
        </w:rPr>
        <w:t>29</w:t>
      </w:r>
      <w:r w:rsidRPr="00F62A2D">
        <w:rPr>
          <w:sz w:val="28"/>
          <w:szCs w:val="28"/>
        </w:rPr>
        <w:t xml:space="preserve"> обращений (2</w:t>
      </w:r>
      <w:r w:rsidR="00B722D6" w:rsidRPr="00F62A2D">
        <w:rPr>
          <w:sz w:val="28"/>
          <w:szCs w:val="28"/>
        </w:rPr>
        <w:t>8</w:t>
      </w:r>
      <w:r w:rsidRPr="00F62A2D">
        <w:rPr>
          <w:sz w:val="28"/>
          <w:szCs w:val="28"/>
        </w:rPr>
        <w:t>,</w:t>
      </w:r>
      <w:r w:rsidR="00B722D6" w:rsidRPr="00F62A2D">
        <w:rPr>
          <w:sz w:val="28"/>
          <w:szCs w:val="28"/>
        </w:rPr>
        <w:t>7</w:t>
      </w:r>
      <w:r w:rsidRPr="00F62A2D">
        <w:rPr>
          <w:sz w:val="28"/>
          <w:szCs w:val="28"/>
        </w:rPr>
        <w:t>%);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 xml:space="preserve">в </w:t>
      </w:r>
      <w:r w:rsidRPr="00F62A2D">
        <w:rPr>
          <w:sz w:val="28"/>
          <w:szCs w:val="28"/>
          <w:lang w:val="en-US"/>
        </w:rPr>
        <w:t>III</w:t>
      </w:r>
      <w:r w:rsidR="00B52C58" w:rsidRPr="00F62A2D">
        <w:rPr>
          <w:sz w:val="28"/>
          <w:szCs w:val="28"/>
        </w:rPr>
        <w:t xml:space="preserve"> квартале – </w:t>
      </w:r>
      <w:r w:rsidR="00727662" w:rsidRPr="00F62A2D">
        <w:rPr>
          <w:sz w:val="28"/>
          <w:szCs w:val="28"/>
        </w:rPr>
        <w:t>2</w:t>
      </w:r>
      <w:r w:rsidR="00B722D6" w:rsidRPr="00F62A2D">
        <w:rPr>
          <w:sz w:val="28"/>
          <w:szCs w:val="28"/>
        </w:rPr>
        <w:t>6</w:t>
      </w:r>
      <w:r w:rsidR="00B52C58" w:rsidRPr="00F62A2D">
        <w:rPr>
          <w:sz w:val="28"/>
          <w:szCs w:val="28"/>
        </w:rPr>
        <w:t xml:space="preserve"> обращени</w:t>
      </w:r>
      <w:r w:rsidR="00BC27BC" w:rsidRPr="00F62A2D">
        <w:rPr>
          <w:sz w:val="28"/>
          <w:szCs w:val="28"/>
        </w:rPr>
        <w:t>й</w:t>
      </w:r>
      <w:r w:rsidR="00B52C58" w:rsidRPr="00F62A2D">
        <w:rPr>
          <w:sz w:val="28"/>
          <w:szCs w:val="28"/>
        </w:rPr>
        <w:t xml:space="preserve"> (2</w:t>
      </w:r>
      <w:r w:rsidR="00B722D6" w:rsidRPr="00F62A2D">
        <w:rPr>
          <w:sz w:val="28"/>
          <w:szCs w:val="28"/>
        </w:rPr>
        <w:t>5</w:t>
      </w:r>
      <w:r w:rsidRPr="00F62A2D">
        <w:rPr>
          <w:sz w:val="28"/>
          <w:szCs w:val="28"/>
        </w:rPr>
        <w:t>,</w:t>
      </w:r>
      <w:r w:rsidR="00B722D6" w:rsidRPr="00F62A2D">
        <w:rPr>
          <w:sz w:val="28"/>
          <w:szCs w:val="28"/>
        </w:rPr>
        <w:t>8</w:t>
      </w:r>
      <w:r w:rsidRPr="00F62A2D">
        <w:rPr>
          <w:sz w:val="28"/>
          <w:szCs w:val="28"/>
        </w:rPr>
        <w:t>%);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 xml:space="preserve">в </w:t>
      </w:r>
      <w:r w:rsidRPr="00F62A2D">
        <w:rPr>
          <w:sz w:val="28"/>
          <w:szCs w:val="28"/>
          <w:lang w:val="en-US"/>
        </w:rPr>
        <w:t>IV</w:t>
      </w:r>
      <w:r w:rsidRPr="00F62A2D">
        <w:rPr>
          <w:sz w:val="28"/>
          <w:szCs w:val="28"/>
        </w:rPr>
        <w:t xml:space="preserve"> квартале – </w:t>
      </w:r>
      <w:r w:rsidR="00B722D6" w:rsidRPr="00F62A2D">
        <w:rPr>
          <w:sz w:val="28"/>
          <w:szCs w:val="28"/>
        </w:rPr>
        <w:t>17</w:t>
      </w:r>
      <w:r w:rsidRPr="00F62A2D">
        <w:rPr>
          <w:sz w:val="28"/>
          <w:szCs w:val="28"/>
        </w:rPr>
        <w:t xml:space="preserve"> обращени</w:t>
      </w:r>
      <w:r w:rsidR="00B722D6" w:rsidRPr="00F62A2D">
        <w:rPr>
          <w:sz w:val="28"/>
          <w:szCs w:val="28"/>
        </w:rPr>
        <w:t>й</w:t>
      </w:r>
      <w:r w:rsidRPr="00F62A2D">
        <w:rPr>
          <w:sz w:val="28"/>
          <w:szCs w:val="28"/>
        </w:rPr>
        <w:t xml:space="preserve"> (</w:t>
      </w:r>
      <w:r w:rsidR="00B722D6" w:rsidRPr="00F62A2D">
        <w:rPr>
          <w:sz w:val="28"/>
          <w:szCs w:val="28"/>
        </w:rPr>
        <w:t>16</w:t>
      </w:r>
      <w:r w:rsidRPr="00F62A2D">
        <w:rPr>
          <w:sz w:val="28"/>
          <w:szCs w:val="28"/>
        </w:rPr>
        <w:t>,</w:t>
      </w:r>
      <w:r w:rsidR="00B722D6" w:rsidRPr="00F62A2D">
        <w:rPr>
          <w:sz w:val="28"/>
          <w:szCs w:val="28"/>
        </w:rPr>
        <w:t>8%).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Количество поступивших обращений по типу обращения: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 xml:space="preserve">заявления – </w:t>
      </w:r>
      <w:r w:rsidR="00B722D6" w:rsidRPr="00F62A2D">
        <w:rPr>
          <w:sz w:val="28"/>
          <w:szCs w:val="28"/>
        </w:rPr>
        <w:t>41</w:t>
      </w:r>
      <w:r w:rsidRPr="00F62A2D">
        <w:rPr>
          <w:sz w:val="28"/>
          <w:szCs w:val="28"/>
        </w:rPr>
        <w:t xml:space="preserve"> (</w:t>
      </w:r>
      <w:r w:rsidR="00B722D6" w:rsidRPr="00F62A2D">
        <w:rPr>
          <w:sz w:val="28"/>
          <w:szCs w:val="28"/>
        </w:rPr>
        <w:t>40</w:t>
      </w:r>
      <w:r w:rsidRPr="00F62A2D">
        <w:rPr>
          <w:sz w:val="28"/>
          <w:szCs w:val="28"/>
        </w:rPr>
        <w:t>,</w:t>
      </w:r>
      <w:r w:rsidR="00B722D6" w:rsidRPr="00F62A2D">
        <w:rPr>
          <w:sz w:val="28"/>
          <w:szCs w:val="28"/>
        </w:rPr>
        <w:t>6</w:t>
      </w:r>
      <w:r w:rsidRPr="00F62A2D">
        <w:rPr>
          <w:sz w:val="28"/>
          <w:szCs w:val="28"/>
        </w:rPr>
        <w:t>%);</w:t>
      </w:r>
    </w:p>
    <w:p w:rsidR="00727662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 xml:space="preserve">запросы о предоставлении официальной статистической информации и данных годовой бухгалтерской (финансовой) отчетности – </w:t>
      </w:r>
      <w:r w:rsidR="00B722D6" w:rsidRPr="00F62A2D">
        <w:rPr>
          <w:sz w:val="28"/>
          <w:szCs w:val="28"/>
        </w:rPr>
        <w:t>60</w:t>
      </w:r>
      <w:r w:rsidRPr="00F62A2D">
        <w:rPr>
          <w:sz w:val="28"/>
          <w:szCs w:val="28"/>
        </w:rPr>
        <w:t xml:space="preserve"> (</w:t>
      </w:r>
      <w:r w:rsidR="00B722D6" w:rsidRPr="00F62A2D">
        <w:rPr>
          <w:sz w:val="28"/>
          <w:szCs w:val="28"/>
        </w:rPr>
        <w:t>59</w:t>
      </w:r>
      <w:r w:rsidRPr="00F62A2D">
        <w:rPr>
          <w:sz w:val="28"/>
          <w:szCs w:val="28"/>
        </w:rPr>
        <w:t>,</w:t>
      </w:r>
      <w:r w:rsidR="00B722D6" w:rsidRPr="00F62A2D">
        <w:rPr>
          <w:sz w:val="28"/>
          <w:szCs w:val="28"/>
        </w:rPr>
        <w:t>4%).</w:t>
      </w:r>
    </w:p>
    <w:p w:rsidR="002B0BFE" w:rsidRPr="00F62A2D" w:rsidRDefault="00B722D6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Ж</w:t>
      </w:r>
      <w:r w:rsidR="00727662" w:rsidRPr="00F62A2D">
        <w:rPr>
          <w:sz w:val="28"/>
          <w:szCs w:val="28"/>
        </w:rPr>
        <w:t xml:space="preserve">алобы </w:t>
      </w:r>
      <w:r w:rsidRPr="00F62A2D">
        <w:rPr>
          <w:sz w:val="28"/>
          <w:szCs w:val="28"/>
        </w:rPr>
        <w:t>и п</w:t>
      </w:r>
      <w:r w:rsidR="00727662" w:rsidRPr="00F62A2D">
        <w:rPr>
          <w:sz w:val="28"/>
          <w:szCs w:val="28"/>
        </w:rPr>
        <w:t xml:space="preserve">редложения </w:t>
      </w:r>
      <w:r w:rsidR="00B52C58" w:rsidRPr="00F62A2D">
        <w:rPr>
          <w:sz w:val="28"/>
          <w:szCs w:val="28"/>
        </w:rPr>
        <w:t>не поступали.</w:t>
      </w:r>
    </w:p>
    <w:p w:rsidR="00B722D6" w:rsidRPr="00F62A2D" w:rsidRDefault="00B722D6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Повторных и многократных обращений не было.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Каналы поступления обращений: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1. По источнику поступления: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2B0BFE" w:rsidRPr="00F62A2D" w:rsidRDefault="009E7F6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из</w:t>
      </w:r>
      <w:r w:rsidR="002B0BFE" w:rsidRPr="00F62A2D">
        <w:rPr>
          <w:sz w:val="28"/>
          <w:szCs w:val="28"/>
        </w:rPr>
        <w:t xml:space="preserve"> </w:t>
      </w:r>
      <w:r w:rsidRPr="00F62A2D">
        <w:rPr>
          <w:sz w:val="28"/>
          <w:szCs w:val="28"/>
        </w:rPr>
        <w:t>Госсовета</w:t>
      </w:r>
      <w:r w:rsidR="002B0BFE" w:rsidRPr="00F62A2D">
        <w:rPr>
          <w:sz w:val="28"/>
          <w:szCs w:val="28"/>
        </w:rPr>
        <w:t xml:space="preserve"> Чувашской Республики – не поступало;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 xml:space="preserve">из Правительства Чувашской Республики – не поступало. 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2. По типу доставки: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 xml:space="preserve">почтой – </w:t>
      </w:r>
      <w:r w:rsidR="00714C48" w:rsidRPr="00F62A2D">
        <w:rPr>
          <w:sz w:val="28"/>
          <w:szCs w:val="28"/>
        </w:rPr>
        <w:t>8</w:t>
      </w:r>
      <w:r w:rsidRPr="00F62A2D">
        <w:rPr>
          <w:sz w:val="28"/>
          <w:szCs w:val="28"/>
        </w:rPr>
        <w:t xml:space="preserve"> (</w:t>
      </w:r>
      <w:r w:rsidR="00714C48" w:rsidRPr="00F62A2D">
        <w:rPr>
          <w:sz w:val="28"/>
          <w:szCs w:val="28"/>
        </w:rPr>
        <w:t>7</w:t>
      </w:r>
      <w:r w:rsidRPr="00F62A2D">
        <w:rPr>
          <w:sz w:val="28"/>
          <w:szCs w:val="28"/>
        </w:rPr>
        <w:t>,</w:t>
      </w:r>
      <w:r w:rsidR="00714C48" w:rsidRPr="00F62A2D">
        <w:rPr>
          <w:sz w:val="28"/>
          <w:szCs w:val="28"/>
        </w:rPr>
        <w:t>9</w:t>
      </w:r>
      <w:r w:rsidRPr="00F62A2D">
        <w:rPr>
          <w:sz w:val="28"/>
          <w:szCs w:val="28"/>
        </w:rPr>
        <w:t>%);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 xml:space="preserve">по сети Интернет (электронной почтой) – </w:t>
      </w:r>
      <w:r w:rsidR="00BC27BC" w:rsidRPr="00F62A2D">
        <w:rPr>
          <w:sz w:val="28"/>
          <w:szCs w:val="28"/>
        </w:rPr>
        <w:t>2</w:t>
      </w:r>
      <w:r w:rsidR="00714C48" w:rsidRPr="00F62A2D">
        <w:rPr>
          <w:sz w:val="28"/>
          <w:szCs w:val="28"/>
        </w:rPr>
        <w:t>4</w:t>
      </w:r>
      <w:r w:rsidRPr="00F62A2D">
        <w:rPr>
          <w:sz w:val="28"/>
          <w:szCs w:val="28"/>
        </w:rPr>
        <w:t xml:space="preserve"> (</w:t>
      </w:r>
      <w:r w:rsidR="00714C48" w:rsidRPr="00F62A2D">
        <w:rPr>
          <w:sz w:val="28"/>
          <w:szCs w:val="28"/>
        </w:rPr>
        <w:t>23</w:t>
      </w:r>
      <w:r w:rsidR="00BC27BC" w:rsidRPr="00F62A2D">
        <w:rPr>
          <w:sz w:val="28"/>
          <w:szCs w:val="28"/>
        </w:rPr>
        <w:t>,</w:t>
      </w:r>
      <w:r w:rsidR="00714C48" w:rsidRPr="00F62A2D">
        <w:rPr>
          <w:sz w:val="28"/>
          <w:szCs w:val="28"/>
        </w:rPr>
        <w:t>8</w:t>
      </w:r>
      <w:r w:rsidRPr="00F62A2D">
        <w:rPr>
          <w:sz w:val="28"/>
          <w:szCs w:val="28"/>
        </w:rPr>
        <w:t>%);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 xml:space="preserve">другим способом доставки – </w:t>
      </w:r>
      <w:r w:rsidR="00714C48" w:rsidRPr="00F62A2D">
        <w:rPr>
          <w:sz w:val="28"/>
          <w:szCs w:val="28"/>
        </w:rPr>
        <w:t>69</w:t>
      </w:r>
      <w:r w:rsidRPr="00F62A2D">
        <w:rPr>
          <w:sz w:val="28"/>
          <w:szCs w:val="28"/>
        </w:rPr>
        <w:t xml:space="preserve"> (</w:t>
      </w:r>
      <w:r w:rsidR="00714C48" w:rsidRPr="00F62A2D">
        <w:rPr>
          <w:sz w:val="28"/>
          <w:szCs w:val="28"/>
        </w:rPr>
        <w:t>68</w:t>
      </w:r>
      <w:r w:rsidRPr="00F62A2D">
        <w:rPr>
          <w:sz w:val="28"/>
          <w:szCs w:val="28"/>
        </w:rPr>
        <w:t>,</w:t>
      </w:r>
      <w:r w:rsidR="00714C48" w:rsidRPr="00F62A2D">
        <w:rPr>
          <w:sz w:val="28"/>
          <w:szCs w:val="28"/>
        </w:rPr>
        <w:t>3%).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В 201</w:t>
      </w:r>
      <w:r w:rsidR="008E5BF1" w:rsidRPr="00F62A2D">
        <w:rPr>
          <w:sz w:val="28"/>
          <w:szCs w:val="28"/>
        </w:rPr>
        <w:t>8</w:t>
      </w:r>
      <w:r w:rsidRPr="00F62A2D">
        <w:rPr>
          <w:sz w:val="28"/>
          <w:szCs w:val="28"/>
        </w:rPr>
        <w:t xml:space="preserve"> году рассмотрено 1</w:t>
      </w:r>
      <w:r w:rsidR="008E5BF1" w:rsidRPr="00F62A2D">
        <w:rPr>
          <w:sz w:val="28"/>
          <w:szCs w:val="28"/>
        </w:rPr>
        <w:t>01</w:t>
      </w:r>
      <w:r w:rsidRPr="00F62A2D">
        <w:rPr>
          <w:sz w:val="28"/>
          <w:szCs w:val="28"/>
        </w:rPr>
        <w:t xml:space="preserve"> обращени</w:t>
      </w:r>
      <w:r w:rsidR="008E5BF1" w:rsidRPr="00F62A2D">
        <w:rPr>
          <w:sz w:val="28"/>
          <w:szCs w:val="28"/>
        </w:rPr>
        <w:t xml:space="preserve">е граждан. </w:t>
      </w:r>
      <w:r w:rsidRPr="00F62A2D">
        <w:rPr>
          <w:sz w:val="28"/>
          <w:szCs w:val="28"/>
        </w:rPr>
        <w:t>На все обращения даны ответы по существу поставленных в них вопросов.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По результатам рассмотрения обращений граждан Чувашстатом в 201</w:t>
      </w:r>
      <w:r w:rsidR="008E5BF1" w:rsidRPr="00F62A2D">
        <w:rPr>
          <w:sz w:val="28"/>
          <w:szCs w:val="28"/>
        </w:rPr>
        <w:t>8</w:t>
      </w:r>
      <w:r w:rsidRPr="00F62A2D">
        <w:rPr>
          <w:sz w:val="28"/>
          <w:szCs w:val="28"/>
        </w:rPr>
        <w:t xml:space="preserve"> году дано </w:t>
      </w:r>
      <w:r w:rsidR="00BC27BC" w:rsidRPr="00F62A2D">
        <w:rPr>
          <w:sz w:val="28"/>
          <w:szCs w:val="28"/>
        </w:rPr>
        <w:t>1</w:t>
      </w:r>
      <w:r w:rsidR="008E5BF1" w:rsidRPr="00F62A2D">
        <w:rPr>
          <w:sz w:val="28"/>
          <w:szCs w:val="28"/>
        </w:rPr>
        <w:t>02</w:t>
      </w:r>
      <w:r w:rsidRPr="00F62A2D">
        <w:rPr>
          <w:sz w:val="28"/>
          <w:szCs w:val="28"/>
        </w:rPr>
        <w:t xml:space="preserve"> ответ</w:t>
      </w:r>
      <w:r w:rsidR="008E5BF1" w:rsidRPr="00F62A2D">
        <w:rPr>
          <w:sz w:val="28"/>
          <w:szCs w:val="28"/>
        </w:rPr>
        <w:t>а</w:t>
      </w:r>
      <w:r w:rsidRPr="00F62A2D">
        <w:rPr>
          <w:sz w:val="28"/>
          <w:szCs w:val="28"/>
        </w:rPr>
        <w:t xml:space="preserve">, из них в электронной форме - </w:t>
      </w:r>
      <w:r w:rsidR="008E5BF1" w:rsidRPr="00F62A2D">
        <w:rPr>
          <w:sz w:val="28"/>
          <w:szCs w:val="28"/>
        </w:rPr>
        <w:t>19</w:t>
      </w:r>
      <w:r w:rsidRPr="00F62A2D">
        <w:rPr>
          <w:sz w:val="28"/>
          <w:szCs w:val="28"/>
        </w:rPr>
        <w:t xml:space="preserve"> (1</w:t>
      </w:r>
      <w:r w:rsidR="008E5BF1" w:rsidRPr="00F62A2D">
        <w:rPr>
          <w:sz w:val="28"/>
          <w:szCs w:val="28"/>
        </w:rPr>
        <w:t>8</w:t>
      </w:r>
      <w:r w:rsidRPr="00F62A2D">
        <w:rPr>
          <w:sz w:val="28"/>
          <w:szCs w:val="28"/>
        </w:rPr>
        <w:t>,</w:t>
      </w:r>
      <w:r w:rsidR="008E5BF1" w:rsidRPr="00F62A2D">
        <w:rPr>
          <w:sz w:val="28"/>
          <w:szCs w:val="28"/>
        </w:rPr>
        <w:t>6</w:t>
      </w:r>
      <w:r w:rsidRPr="00F62A2D">
        <w:rPr>
          <w:sz w:val="28"/>
          <w:szCs w:val="28"/>
        </w:rPr>
        <w:t>%).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Все обращения рассмотрены в установленные законодательством Российской Федерации сроки.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</w:p>
    <w:p w:rsidR="00BC27BC" w:rsidRPr="00F62A2D" w:rsidRDefault="00BC27BC" w:rsidP="002B0BFE">
      <w:pPr>
        <w:ind w:firstLine="709"/>
        <w:jc w:val="both"/>
        <w:rPr>
          <w:sz w:val="28"/>
          <w:szCs w:val="28"/>
        </w:rPr>
      </w:pPr>
    </w:p>
    <w:p w:rsidR="00BC27BC" w:rsidRPr="00F62A2D" w:rsidRDefault="00BC27BC" w:rsidP="002B0BFE">
      <w:pPr>
        <w:ind w:firstLine="709"/>
        <w:jc w:val="both"/>
        <w:rPr>
          <w:sz w:val="28"/>
          <w:szCs w:val="28"/>
        </w:rPr>
      </w:pPr>
    </w:p>
    <w:p w:rsidR="008E5BF1" w:rsidRPr="00F62A2D" w:rsidRDefault="008E5BF1" w:rsidP="002B0BFE">
      <w:pPr>
        <w:ind w:firstLine="709"/>
        <w:jc w:val="both"/>
        <w:rPr>
          <w:sz w:val="28"/>
          <w:szCs w:val="28"/>
        </w:rPr>
      </w:pPr>
    </w:p>
    <w:p w:rsidR="00BC27BC" w:rsidRPr="00F62A2D" w:rsidRDefault="008E5BF1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Гражданам направлены ответы с результатами рассмотрения обращений:</w:t>
      </w:r>
    </w:p>
    <w:p w:rsidR="008E5BF1" w:rsidRPr="00F62A2D" w:rsidRDefault="008E5BF1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поддержано – 39 (38,2%);</w:t>
      </w:r>
    </w:p>
    <w:p w:rsidR="008E5BF1" w:rsidRPr="00F62A2D" w:rsidRDefault="008E5BF1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разъяснено – 7 (6,9%);</w:t>
      </w:r>
    </w:p>
    <w:p w:rsidR="008E5BF1" w:rsidRPr="00F62A2D" w:rsidRDefault="008E5BF1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предоставлена статистическая информация и данные годовой бухгалтерской (финансовой) отчетности – 51 (50,0%);</w:t>
      </w:r>
    </w:p>
    <w:p w:rsidR="008E5BF1" w:rsidRPr="00F62A2D" w:rsidRDefault="008E5BF1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переадресовано – 5 (4,9%).</w:t>
      </w:r>
    </w:p>
    <w:p w:rsidR="008E5BF1" w:rsidRPr="00F62A2D" w:rsidRDefault="008E5BF1" w:rsidP="002B0BFE">
      <w:pPr>
        <w:ind w:firstLine="709"/>
        <w:jc w:val="both"/>
        <w:rPr>
          <w:sz w:val="28"/>
          <w:szCs w:val="28"/>
        </w:rPr>
      </w:pPr>
    </w:p>
    <w:p w:rsidR="002B0BFE" w:rsidRPr="00F62A2D" w:rsidRDefault="008E5BF1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Гражданам направлены ответы за подписью</w:t>
      </w:r>
      <w:r w:rsidR="002B0BFE" w:rsidRPr="00F62A2D">
        <w:rPr>
          <w:sz w:val="28"/>
          <w:szCs w:val="28"/>
        </w:rPr>
        <w:t>: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 xml:space="preserve">руководителя Чувашстата – </w:t>
      </w:r>
      <w:r w:rsidR="008E5BF1" w:rsidRPr="00F62A2D">
        <w:rPr>
          <w:sz w:val="28"/>
          <w:szCs w:val="28"/>
        </w:rPr>
        <w:t>89</w:t>
      </w:r>
      <w:r w:rsidRPr="00F62A2D">
        <w:rPr>
          <w:sz w:val="28"/>
          <w:szCs w:val="28"/>
        </w:rPr>
        <w:t xml:space="preserve"> (</w:t>
      </w:r>
      <w:r w:rsidR="008E5BF1" w:rsidRPr="00F62A2D">
        <w:rPr>
          <w:sz w:val="28"/>
          <w:szCs w:val="28"/>
        </w:rPr>
        <w:t>87</w:t>
      </w:r>
      <w:r w:rsidRPr="00F62A2D">
        <w:rPr>
          <w:sz w:val="28"/>
          <w:szCs w:val="28"/>
        </w:rPr>
        <w:t>,</w:t>
      </w:r>
      <w:r w:rsidR="00BC27BC" w:rsidRPr="00F62A2D">
        <w:rPr>
          <w:sz w:val="28"/>
          <w:szCs w:val="28"/>
        </w:rPr>
        <w:t>3</w:t>
      </w:r>
      <w:r w:rsidRPr="00F62A2D">
        <w:rPr>
          <w:sz w:val="28"/>
          <w:szCs w:val="28"/>
        </w:rPr>
        <w:t>%);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 xml:space="preserve">заместителя руководителя Чувашстата – </w:t>
      </w:r>
      <w:r w:rsidR="008E5BF1" w:rsidRPr="00F62A2D">
        <w:rPr>
          <w:sz w:val="28"/>
          <w:szCs w:val="28"/>
        </w:rPr>
        <w:t>13</w:t>
      </w:r>
      <w:r w:rsidRPr="00F62A2D">
        <w:rPr>
          <w:sz w:val="28"/>
          <w:szCs w:val="28"/>
        </w:rPr>
        <w:t xml:space="preserve"> (</w:t>
      </w:r>
      <w:r w:rsidR="008E5BF1" w:rsidRPr="00F62A2D">
        <w:rPr>
          <w:sz w:val="28"/>
          <w:szCs w:val="28"/>
        </w:rPr>
        <w:t>1</w:t>
      </w:r>
      <w:r w:rsidR="00BC27BC" w:rsidRPr="00F62A2D">
        <w:rPr>
          <w:sz w:val="28"/>
          <w:szCs w:val="28"/>
        </w:rPr>
        <w:t>2</w:t>
      </w:r>
      <w:r w:rsidRPr="00F62A2D">
        <w:rPr>
          <w:sz w:val="28"/>
          <w:szCs w:val="28"/>
        </w:rPr>
        <w:t>,</w:t>
      </w:r>
      <w:r w:rsidR="00BC27BC" w:rsidRPr="00F62A2D">
        <w:rPr>
          <w:sz w:val="28"/>
          <w:szCs w:val="28"/>
        </w:rPr>
        <w:t>7</w:t>
      </w:r>
      <w:r w:rsidRPr="00F62A2D">
        <w:rPr>
          <w:sz w:val="28"/>
          <w:szCs w:val="28"/>
        </w:rPr>
        <w:t>%).</w:t>
      </w:r>
    </w:p>
    <w:p w:rsidR="002B0BFE" w:rsidRPr="00F62A2D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62A2D" w:rsidRDefault="002B0BFE" w:rsidP="002B0BFE">
      <w:pPr>
        <w:ind w:firstLine="709"/>
        <w:jc w:val="both"/>
        <w:rPr>
          <w:color w:val="FFFFFF"/>
          <w:sz w:val="28"/>
          <w:szCs w:val="28"/>
        </w:rPr>
      </w:pPr>
      <w:r w:rsidRPr="00F62A2D">
        <w:rPr>
          <w:sz w:val="28"/>
          <w:szCs w:val="28"/>
        </w:rPr>
        <w:t>В 201</w:t>
      </w:r>
      <w:r w:rsidR="008E5BF1" w:rsidRPr="00F62A2D">
        <w:rPr>
          <w:sz w:val="28"/>
          <w:szCs w:val="28"/>
        </w:rPr>
        <w:t>8</w:t>
      </w:r>
      <w:r w:rsidRPr="00F62A2D">
        <w:rPr>
          <w:sz w:val="28"/>
          <w:szCs w:val="28"/>
        </w:rPr>
        <w:t xml:space="preserve"> году в Чувашстат поступили отзывы (анкеты) от </w:t>
      </w:r>
      <w:r w:rsidR="008E5BF1" w:rsidRPr="00F62A2D">
        <w:rPr>
          <w:sz w:val="28"/>
          <w:szCs w:val="28"/>
        </w:rPr>
        <w:t>16</w:t>
      </w:r>
      <w:r w:rsidRPr="00F62A2D">
        <w:rPr>
          <w:sz w:val="28"/>
          <w:szCs w:val="28"/>
        </w:rPr>
        <w:t xml:space="preserve"> граждан о результатах рассмотрения их об</w:t>
      </w:r>
      <w:r w:rsidR="007E6326" w:rsidRPr="00F62A2D">
        <w:rPr>
          <w:sz w:val="28"/>
          <w:szCs w:val="28"/>
        </w:rPr>
        <w:t>ращений и принятым по ним мерам.</w:t>
      </w:r>
      <w:r w:rsidRPr="00F62A2D">
        <w:rPr>
          <w:sz w:val="28"/>
          <w:szCs w:val="28"/>
        </w:rPr>
        <w:t xml:space="preserve"> </w:t>
      </w:r>
      <w:r w:rsidR="007E6326" w:rsidRPr="00F62A2D">
        <w:rPr>
          <w:sz w:val="28"/>
          <w:szCs w:val="28"/>
        </w:rPr>
        <w:t>В</w:t>
      </w:r>
      <w:r w:rsidRPr="00F62A2D">
        <w:rPr>
          <w:sz w:val="28"/>
          <w:szCs w:val="28"/>
        </w:rPr>
        <w:t>се граждане удовлетворены полученным ответом на обращение.</w:t>
      </w:r>
    </w:p>
    <w:p w:rsidR="002B0BFE" w:rsidRPr="00F62A2D" w:rsidRDefault="002B0BFE" w:rsidP="002B0BFE">
      <w:pPr>
        <w:pStyle w:val="Default"/>
        <w:ind w:firstLine="709"/>
        <w:jc w:val="both"/>
        <w:rPr>
          <w:sz w:val="28"/>
          <w:szCs w:val="28"/>
        </w:rPr>
      </w:pPr>
    </w:p>
    <w:p w:rsidR="008F79A3" w:rsidRPr="00F62A2D" w:rsidRDefault="006A3C07" w:rsidP="002B0BFE">
      <w:pPr>
        <w:pStyle w:val="Default"/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В 201</w:t>
      </w:r>
      <w:r w:rsidR="008E5BF1" w:rsidRPr="00F62A2D">
        <w:rPr>
          <w:sz w:val="28"/>
          <w:szCs w:val="28"/>
        </w:rPr>
        <w:t>8</w:t>
      </w:r>
      <w:r w:rsidRPr="00F62A2D">
        <w:rPr>
          <w:sz w:val="28"/>
          <w:szCs w:val="28"/>
        </w:rPr>
        <w:t xml:space="preserve"> году </w:t>
      </w:r>
      <w:r w:rsidR="008F79A3" w:rsidRPr="00F62A2D">
        <w:rPr>
          <w:sz w:val="28"/>
          <w:szCs w:val="28"/>
        </w:rPr>
        <w:t>руководителем Чувашстата</w:t>
      </w:r>
      <w:r w:rsidRPr="00F62A2D">
        <w:rPr>
          <w:sz w:val="28"/>
          <w:szCs w:val="28"/>
        </w:rPr>
        <w:t xml:space="preserve"> </w:t>
      </w:r>
      <w:r w:rsidR="00BC27BC" w:rsidRPr="00F62A2D">
        <w:rPr>
          <w:sz w:val="28"/>
          <w:szCs w:val="28"/>
        </w:rPr>
        <w:t xml:space="preserve">в Приемной Президента Российской Федерации в Чувашской Республике </w:t>
      </w:r>
      <w:r w:rsidRPr="00F62A2D">
        <w:rPr>
          <w:sz w:val="28"/>
          <w:szCs w:val="28"/>
        </w:rPr>
        <w:t xml:space="preserve">осуществлен личный прием </w:t>
      </w:r>
      <w:r w:rsidR="008E5BF1" w:rsidRPr="00F62A2D">
        <w:rPr>
          <w:sz w:val="28"/>
          <w:szCs w:val="28"/>
        </w:rPr>
        <w:t>6</w:t>
      </w:r>
      <w:r w:rsidRPr="00F62A2D">
        <w:rPr>
          <w:sz w:val="28"/>
          <w:szCs w:val="28"/>
        </w:rPr>
        <w:t xml:space="preserve"> граждан. </w:t>
      </w:r>
    </w:p>
    <w:p w:rsidR="006A3C07" w:rsidRDefault="006A3C07" w:rsidP="002B0BFE">
      <w:pPr>
        <w:pStyle w:val="Default"/>
        <w:ind w:firstLine="709"/>
        <w:jc w:val="both"/>
        <w:rPr>
          <w:sz w:val="28"/>
          <w:szCs w:val="28"/>
        </w:rPr>
      </w:pPr>
      <w:r w:rsidRPr="00F62A2D">
        <w:rPr>
          <w:sz w:val="28"/>
          <w:szCs w:val="28"/>
        </w:rPr>
        <w:t>В ходе личного приема даны разъяснения гражданам и приняты решения по разрешению поставленных вопросов: о прохождении государственной гражданской службы (</w:t>
      </w:r>
      <w:r w:rsidR="008E5BF1" w:rsidRPr="00F62A2D">
        <w:rPr>
          <w:sz w:val="28"/>
          <w:szCs w:val="28"/>
        </w:rPr>
        <w:t>1</w:t>
      </w:r>
      <w:r w:rsidRPr="00F62A2D">
        <w:rPr>
          <w:sz w:val="28"/>
          <w:szCs w:val="28"/>
        </w:rPr>
        <w:t>)</w:t>
      </w:r>
      <w:r w:rsidR="008E5BF1" w:rsidRPr="00F62A2D">
        <w:rPr>
          <w:sz w:val="28"/>
          <w:szCs w:val="28"/>
        </w:rPr>
        <w:t xml:space="preserve"> и</w:t>
      </w:r>
      <w:r w:rsidRPr="00F62A2D">
        <w:rPr>
          <w:sz w:val="28"/>
          <w:szCs w:val="28"/>
        </w:rPr>
        <w:t xml:space="preserve"> по иным вопросам (</w:t>
      </w:r>
      <w:r w:rsidR="008E5BF1" w:rsidRPr="00F62A2D">
        <w:rPr>
          <w:sz w:val="28"/>
          <w:szCs w:val="28"/>
        </w:rPr>
        <w:t>5</w:t>
      </w:r>
      <w:r w:rsidRPr="00F62A2D">
        <w:rPr>
          <w:sz w:val="28"/>
          <w:szCs w:val="28"/>
        </w:rPr>
        <w:t>).</w:t>
      </w:r>
    </w:p>
    <w:p w:rsidR="002B0BFE" w:rsidRDefault="002B0BFE" w:rsidP="00D90670">
      <w:pPr>
        <w:ind w:firstLine="709"/>
        <w:rPr>
          <w:sz w:val="28"/>
          <w:szCs w:val="28"/>
        </w:rPr>
      </w:pPr>
    </w:p>
    <w:sectPr w:rsidR="002B0BFE" w:rsidSect="00230F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65" w:rsidRDefault="003C3E65" w:rsidP="009C602C">
      <w:r>
        <w:separator/>
      </w:r>
    </w:p>
  </w:endnote>
  <w:endnote w:type="continuationSeparator" w:id="1">
    <w:p w:rsidR="003C3E65" w:rsidRDefault="003C3E65" w:rsidP="009C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65" w:rsidRDefault="003C3E65" w:rsidP="009C602C">
      <w:r>
        <w:separator/>
      </w:r>
    </w:p>
  </w:footnote>
  <w:footnote w:type="continuationSeparator" w:id="1">
    <w:p w:rsidR="003C3E65" w:rsidRDefault="003C3E65" w:rsidP="009C602C">
      <w:r>
        <w:continuationSeparator/>
      </w:r>
    </w:p>
  </w:footnote>
  <w:footnote w:id="2">
    <w:p w:rsidR="002B0BFE" w:rsidRDefault="002B0BFE" w:rsidP="002B0BFE">
      <w:pPr>
        <w:pStyle w:val="a7"/>
      </w:pPr>
      <w:r>
        <w:rPr>
          <w:rStyle w:val="a9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825"/>
    <w:rsid w:val="00005226"/>
    <w:rsid w:val="00021646"/>
    <w:rsid w:val="00030980"/>
    <w:rsid w:val="0005519D"/>
    <w:rsid w:val="000601D4"/>
    <w:rsid w:val="00062630"/>
    <w:rsid w:val="00062669"/>
    <w:rsid w:val="00067A8C"/>
    <w:rsid w:val="00067C2C"/>
    <w:rsid w:val="00094B9E"/>
    <w:rsid w:val="000A0195"/>
    <w:rsid w:val="000A5437"/>
    <w:rsid w:val="000C67B8"/>
    <w:rsid w:val="000C7DD7"/>
    <w:rsid w:val="000D47AD"/>
    <w:rsid w:val="000E2B0D"/>
    <w:rsid w:val="000F27BC"/>
    <w:rsid w:val="0010668C"/>
    <w:rsid w:val="001412FC"/>
    <w:rsid w:val="00144E9C"/>
    <w:rsid w:val="00145265"/>
    <w:rsid w:val="001542F7"/>
    <w:rsid w:val="00157615"/>
    <w:rsid w:val="00162AB6"/>
    <w:rsid w:val="00173713"/>
    <w:rsid w:val="00184589"/>
    <w:rsid w:val="00184DB6"/>
    <w:rsid w:val="00190774"/>
    <w:rsid w:val="001919F2"/>
    <w:rsid w:val="001962C0"/>
    <w:rsid w:val="001B5C7A"/>
    <w:rsid w:val="001C0285"/>
    <w:rsid w:val="001C27E6"/>
    <w:rsid w:val="001D1BCD"/>
    <w:rsid w:val="001D463A"/>
    <w:rsid w:val="001E1BF2"/>
    <w:rsid w:val="001E5546"/>
    <w:rsid w:val="001E73A3"/>
    <w:rsid w:val="002000A0"/>
    <w:rsid w:val="0021138D"/>
    <w:rsid w:val="0021525B"/>
    <w:rsid w:val="00220082"/>
    <w:rsid w:val="00230F68"/>
    <w:rsid w:val="002472A4"/>
    <w:rsid w:val="00247881"/>
    <w:rsid w:val="0025581D"/>
    <w:rsid w:val="00267E26"/>
    <w:rsid w:val="00274679"/>
    <w:rsid w:val="0028156A"/>
    <w:rsid w:val="00282DEF"/>
    <w:rsid w:val="002B0BFE"/>
    <w:rsid w:val="002B3AB5"/>
    <w:rsid w:val="002B6CBD"/>
    <w:rsid w:val="002C3C0B"/>
    <w:rsid w:val="002D481B"/>
    <w:rsid w:val="00300801"/>
    <w:rsid w:val="00303799"/>
    <w:rsid w:val="00306ACB"/>
    <w:rsid w:val="00310774"/>
    <w:rsid w:val="0031146B"/>
    <w:rsid w:val="00314E9D"/>
    <w:rsid w:val="00320DD3"/>
    <w:rsid w:val="00326DE7"/>
    <w:rsid w:val="00333609"/>
    <w:rsid w:val="00340BF5"/>
    <w:rsid w:val="00341839"/>
    <w:rsid w:val="003420A4"/>
    <w:rsid w:val="00346FF9"/>
    <w:rsid w:val="00350677"/>
    <w:rsid w:val="00366322"/>
    <w:rsid w:val="00376DFD"/>
    <w:rsid w:val="003A5CF2"/>
    <w:rsid w:val="003A6243"/>
    <w:rsid w:val="003B118B"/>
    <w:rsid w:val="003C158C"/>
    <w:rsid w:val="003C3931"/>
    <w:rsid w:val="003C3E65"/>
    <w:rsid w:val="003E0A89"/>
    <w:rsid w:val="003E584A"/>
    <w:rsid w:val="003F2990"/>
    <w:rsid w:val="003F34E2"/>
    <w:rsid w:val="003F4D15"/>
    <w:rsid w:val="00412A94"/>
    <w:rsid w:val="0042160F"/>
    <w:rsid w:val="00431FC9"/>
    <w:rsid w:val="00441942"/>
    <w:rsid w:val="00443847"/>
    <w:rsid w:val="00446C24"/>
    <w:rsid w:val="00451BAE"/>
    <w:rsid w:val="00466B22"/>
    <w:rsid w:val="004703EC"/>
    <w:rsid w:val="0047412F"/>
    <w:rsid w:val="00480868"/>
    <w:rsid w:val="00484368"/>
    <w:rsid w:val="00487800"/>
    <w:rsid w:val="00493D53"/>
    <w:rsid w:val="004940C0"/>
    <w:rsid w:val="00497B19"/>
    <w:rsid w:val="004A691C"/>
    <w:rsid w:val="004A6EA4"/>
    <w:rsid w:val="004C37F9"/>
    <w:rsid w:val="004C7D4E"/>
    <w:rsid w:val="004E29EA"/>
    <w:rsid w:val="004E316B"/>
    <w:rsid w:val="004E329F"/>
    <w:rsid w:val="004E39C1"/>
    <w:rsid w:val="004E7529"/>
    <w:rsid w:val="004F12E3"/>
    <w:rsid w:val="0050025A"/>
    <w:rsid w:val="00500CAC"/>
    <w:rsid w:val="00502C72"/>
    <w:rsid w:val="005037AB"/>
    <w:rsid w:val="00505F3D"/>
    <w:rsid w:val="00521705"/>
    <w:rsid w:val="005249E8"/>
    <w:rsid w:val="0053316C"/>
    <w:rsid w:val="00547D2B"/>
    <w:rsid w:val="005514F8"/>
    <w:rsid w:val="00575080"/>
    <w:rsid w:val="00575565"/>
    <w:rsid w:val="00585141"/>
    <w:rsid w:val="00591FD8"/>
    <w:rsid w:val="005A6306"/>
    <w:rsid w:val="005A67E1"/>
    <w:rsid w:val="005B187D"/>
    <w:rsid w:val="005B6858"/>
    <w:rsid w:val="005C07B5"/>
    <w:rsid w:val="005C3CC5"/>
    <w:rsid w:val="005C5825"/>
    <w:rsid w:val="005D7D39"/>
    <w:rsid w:val="005F0B2E"/>
    <w:rsid w:val="00605823"/>
    <w:rsid w:val="006303E6"/>
    <w:rsid w:val="00630496"/>
    <w:rsid w:val="006374E5"/>
    <w:rsid w:val="006545F4"/>
    <w:rsid w:val="00656A0A"/>
    <w:rsid w:val="00667962"/>
    <w:rsid w:val="006764CA"/>
    <w:rsid w:val="00677F25"/>
    <w:rsid w:val="00680875"/>
    <w:rsid w:val="00693D1E"/>
    <w:rsid w:val="006A3C07"/>
    <w:rsid w:val="006B3697"/>
    <w:rsid w:val="006B36A1"/>
    <w:rsid w:val="006B3F34"/>
    <w:rsid w:val="006B762E"/>
    <w:rsid w:val="006C1A99"/>
    <w:rsid w:val="006D0681"/>
    <w:rsid w:val="006D54F9"/>
    <w:rsid w:val="006E089E"/>
    <w:rsid w:val="006E2B72"/>
    <w:rsid w:val="006E4628"/>
    <w:rsid w:val="006F4025"/>
    <w:rsid w:val="00700775"/>
    <w:rsid w:val="007025F2"/>
    <w:rsid w:val="0070439F"/>
    <w:rsid w:val="00712430"/>
    <w:rsid w:val="0071279E"/>
    <w:rsid w:val="00714C48"/>
    <w:rsid w:val="007210AE"/>
    <w:rsid w:val="00723E78"/>
    <w:rsid w:val="00726787"/>
    <w:rsid w:val="00727662"/>
    <w:rsid w:val="0073404A"/>
    <w:rsid w:val="00747A89"/>
    <w:rsid w:val="0075300C"/>
    <w:rsid w:val="00760908"/>
    <w:rsid w:val="007759A8"/>
    <w:rsid w:val="00780817"/>
    <w:rsid w:val="00782D6D"/>
    <w:rsid w:val="007961E9"/>
    <w:rsid w:val="007A44A3"/>
    <w:rsid w:val="007B4CEA"/>
    <w:rsid w:val="007B5750"/>
    <w:rsid w:val="007C0E5D"/>
    <w:rsid w:val="007C6FC0"/>
    <w:rsid w:val="007D5438"/>
    <w:rsid w:val="007E2409"/>
    <w:rsid w:val="007E6326"/>
    <w:rsid w:val="007E65FD"/>
    <w:rsid w:val="007F149E"/>
    <w:rsid w:val="007F1C06"/>
    <w:rsid w:val="008022C2"/>
    <w:rsid w:val="0080446E"/>
    <w:rsid w:val="00810F15"/>
    <w:rsid w:val="00813734"/>
    <w:rsid w:val="008138CD"/>
    <w:rsid w:val="0081566D"/>
    <w:rsid w:val="00815A95"/>
    <w:rsid w:val="0081678A"/>
    <w:rsid w:val="008203CF"/>
    <w:rsid w:val="00835197"/>
    <w:rsid w:val="00835366"/>
    <w:rsid w:val="00854123"/>
    <w:rsid w:val="00867510"/>
    <w:rsid w:val="00874F5F"/>
    <w:rsid w:val="00877260"/>
    <w:rsid w:val="00877EDD"/>
    <w:rsid w:val="00890EE3"/>
    <w:rsid w:val="00895C83"/>
    <w:rsid w:val="008A5EC6"/>
    <w:rsid w:val="008B1790"/>
    <w:rsid w:val="008B429A"/>
    <w:rsid w:val="008D0159"/>
    <w:rsid w:val="008D0D7E"/>
    <w:rsid w:val="008D2931"/>
    <w:rsid w:val="008E3568"/>
    <w:rsid w:val="008E5BF1"/>
    <w:rsid w:val="008F01D3"/>
    <w:rsid w:val="008F3388"/>
    <w:rsid w:val="008F4148"/>
    <w:rsid w:val="008F79A3"/>
    <w:rsid w:val="00902260"/>
    <w:rsid w:val="009038FE"/>
    <w:rsid w:val="009123CA"/>
    <w:rsid w:val="00916A1D"/>
    <w:rsid w:val="00925C1C"/>
    <w:rsid w:val="00926812"/>
    <w:rsid w:val="0093200C"/>
    <w:rsid w:val="009459C6"/>
    <w:rsid w:val="0094629F"/>
    <w:rsid w:val="00946FEA"/>
    <w:rsid w:val="00955D6F"/>
    <w:rsid w:val="009647BD"/>
    <w:rsid w:val="009730FF"/>
    <w:rsid w:val="00993828"/>
    <w:rsid w:val="009B3297"/>
    <w:rsid w:val="009C574F"/>
    <w:rsid w:val="009C602C"/>
    <w:rsid w:val="009C7ED3"/>
    <w:rsid w:val="009D3585"/>
    <w:rsid w:val="009D751D"/>
    <w:rsid w:val="009E71B5"/>
    <w:rsid w:val="009E7F6E"/>
    <w:rsid w:val="00A01851"/>
    <w:rsid w:val="00A06EB8"/>
    <w:rsid w:val="00A10F52"/>
    <w:rsid w:val="00A15F1C"/>
    <w:rsid w:val="00A34516"/>
    <w:rsid w:val="00A34EC5"/>
    <w:rsid w:val="00A40585"/>
    <w:rsid w:val="00A42FF3"/>
    <w:rsid w:val="00A470A9"/>
    <w:rsid w:val="00A532CE"/>
    <w:rsid w:val="00A834B9"/>
    <w:rsid w:val="00A91222"/>
    <w:rsid w:val="00A914C5"/>
    <w:rsid w:val="00A935AB"/>
    <w:rsid w:val="00A93CAD"/>
    <w:rsid w:val="00A94F5E"/>
    <w:rsid w:val="00A97604"/>
    <w:rsid w:val="00AA222B"/>
    <w:rsid w:val="00AA23E5"/>
    <w:rsid w:val="00AA5C71"/>
    <w:rsid w:val="00AA7C39"/>
    <w:rsid w:val="00AB0E99"/>
    <w:rsid w:val="00AB478C"/>
    <w:rsid w:val="00AB77A0"/>
    <w:rsid w:val="00AC4002"/>
    <w:rsid w:val="00AD3FA1"/>
    <w:rsid w:val="00AD5C90"/>
    <w:rsid w:val="00AD70AE"/>
    <w:rsid w:val="00AE03E1"/>
    <w:rsid w:val="00AE07EE"/>
    <w:rsid w:val="00AE3F76"/>
    <w:rsid w:val="00AF2AFF"/>
    <w:rsid w:val="00AF55BB"/>
    <w:rsid w:val="00AF5A20"/>
    <w:rsid w:val="00AF65A4"/>
    <w:rsid w:val="00B04FB0"/>
    <w:rsid w:val="00B11F0A"/>
    <w:rsid w:val="00B15FE8"/>
    <w:rsid w:val="00B238A0"/>
    <w:rsid w:val="00B25292"/>
    <w:rsid w:val="00B27680"/>
    <w:rsid w:val="00B321E4"/>
    <w:rsid w:val="00B439FB"/>
    <w:rsid w:val="00B46509"/>
    <w:rsid w:val="00B52C58"/>
    <w:rsid w:val="00B6554C"/>
    <w:rsid w:val="00B722D6"/>
    <w:rsid w:val="00B77C88"/>
    <w:rsid w:val="00B83944"/>
    <w:rsid w:val="00B87EB4"/>
    <w:rsid w:val="00B913B3"/>
    <w:rsid w:val="00B9252C"/>
    <w:rsid w:val="00B94AD1"/>
    <w:rsid w:val="00BA39D4"/>
    <w:rsid w:val="00BA69F6"/>
    <w:rsid w:val="00BA7B6A"/>
    <w:rsid w:val="00BB1184"/>
    <w:rsid w:val="00BC27BC"/>
    <w:rsid w:val="00BC3AB5"/>
    <w:rsid w:val="00BD2DA9"/>
    <w:rsid w:val="00BE073A"/>
    <w:rsid w:val="00BE5BC3"/>
    <w:rsid w:val="00BF5FE2"/>
    <w:rsid w:val="00BF76D6"/>
    <w:rsid w:val="00C0059E"/>
    <w:rsid w:val="00C077D6"/>
    <w:rsid w:val="00C26296"/>
    <w:rsid w:val="00C27DCB"/>
    <w:rsid w:val="00C27DFE"/>
    <w:rsid w:val="00C3023E"/>
    <w:rsid w:val="00C30F10"/>
    <w:rsid w:val="00C32F5D"/>
    <w:rsid w:val="00C3363D"/>
    <w:rsid w:val="00C340EA"/>
    <w:rsid w:val="00C4360E"/>
    <w:rsid w:val="00C570F8"/>
    <w:rsid w:val="00C57D49"/>
    <w:rsid w:val="00C64615"/>
    <w:rsid w:val="00C6512D"/>
    <w:rsid w:val="00C72ECF"/>
    <w:rsid w:val="00C73CE9"/>
    <w:rsid w:val="00C73D1F"/>
    <w:rsid w:val="00C878BA"/>
    <w:rsid w:val="00C90DD8"/>
    <w:rsid w:val="00C924F1"/>
    <w:rsid w:val="00C956FB"/>
    <w:rsid w:val="00C96FD3"/>
    <w:rsid w:val="00CB119D"/>
    <w:rsid w:val="00CC19B1"/>
    <w:rsid w:val="00CC2C6B"/>
    <w:rsid w:val="00CD7086"/>
    <w:rsid w:val="00CE244B"/>
    <w:rsid w:val="00CE4C31"/>
    <w:rsid w:val="00CE5935"/>
    <w:rsid w:val="00CF699C"/>
    <w:rsid w:val="00D039C7"/>
    <w:rsid w:val="00D05E0D"/>
    <w:rsid w:val="00D12C11"/>
    <w:rsid w:val="00D2164B"/>
    <w:rsid w:val="00D2591E"/>
    <w:rsid w:val="00D34E47"/>
    <w:rsid w:val="00D353C1"/>
    <w:rsid w:val="00D43009"/>
    <w:rsid w:val="00D441AF"/>
    <w:rsid w:val="00D4619C"/>
    <w:rsid w:val="00D51CC9"/>
    <w:rsid w:val="00D5255F"/>
    <w:rsid w:val="00D53E64"/>
    <w:rsid w:val="00D57D41"/>
    <w:rsid w:val="00D71074"/>
    <w:rsid w:val="00D72C1B"/>
    <w:rsid w:val="00D90670"/>
    <w:rsid w:val="00D90E7A"/>
    <w:rsid w:val="00D92B3D"/>
    <w:rsid w:val="00D967B8"/>
    <w:rsid w:val="00DA0614"/>
    <w:rsid w:val="00DA086E"/>
    <w:rsid w:val="00DA3F2D"/>
    <w:rsid w:val="00DB2DF3"/>
    <w:rsid w:val="00DD28EC"/>
    <w:rsid w:val="00DD4419"/>
    <w:rsid w:val="00DE13B2"/>
    <w:rsid w:val="00DE582F"/>
    <w:rsid w:val="00DE69BC"/>
    <w:rsid w:val="00E0051E"/>
    <w:rsid w:val="00E02567"/>
    <w:rsid w:val="00E0338F"/>
    <w:rsid w:val="00E0751E"/>
    <w:rsid w:val="00E16196"/>
    <w:rsid w:val="00E3237C"/>
    <w:rsid w:val="00E4390F"/>
    <w:rsid w:val="00E54A25"/>
    <w:rsid w:val="00E5502D"/>
    <w:rsid w:val="00E55973"/>
    <w:rsid w:val="00E565E1"/>
    <w:rsid w:val="00E63EB0"/>
    <w:rsid w:val="00E65004"/>
    <w:rsid w:val="00E82905"/>
    <w:rsid w:val="00E84426"/>
    <w:rsid w:val="00E85FC3"/>
    <w:rsid w:val="00E8753E"/>
    <w:rsid w:val="00E906A4"/>
    <w:rsid w:val="00EA0D32"/>
    <w:rsid w:val="00EB0482"/>
    <w:rsid w:val="00EB2614"/>
    <w:rsid w:val="00EB457A"/>
    <w:rsid w:val="00EC13B0"/>
    <w:rsid w:val="00EC5E0C"/>
    <w:rsid w:val="00ED1D2C"/>
    <w:rsid w:val="00EE4D5D"/>
    <w:rsid w:val="00EE7D98"/>
    <w:rsid w:val="00F07F96"/>
    <w:rsid w:val="00F144C3"/>
    <w:rsid w:val="00F24B62"/>
    <w:rsid w:val="00F27B55"/>
    <w:rsid w:val="00F27D2B"/>
    <w:rsid w:val="00F305ED"/>
    <w:rsid w:val="00F32991"/>
    <w:rsid w:val="00F32AD3"/>
    <w:rsid w:val="00F40F18"/>
    <w:rsid w:val="00F40F8F"/>
    <w:rsid w:val="00F4298F"/>
    <w:rsid w:val="00F54681"/>
    <w:rsid w:val="00F547D1"/>
    <w:rsid w:val="00F60318"/>
    <w:rsid w:val="00F60417"/>
    <w:rsid w:val="00F629A3"/>
    <w:rsid w:val="00F62A2D"/>
    <w:rsid w:val="00F66782"/>
    <w:rsid w:val="00F67372"/>
    <w:rsid w:val="00F75ECC"/>
    <w:rsid w:val="00F82275"/>
    <w:rsid w:val="00F93D23"/>
    <w:rsid w:val="00F94B67"/>
    <w:rsid w:val="00F961B6"/>
    <w:rsid w:val="00FA184D"/>
    <w:rsid w:val="00FB2F74"/>
    <w:rsid w:val="00FC36EA"/>
    <w:rsid w:val="00FD0294"/>
    <w:rsid w:val="00FD0626"/>
    <w:rsid w:val="00FD27D6"/>
    <w:rsid w:val="00FD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90F"/>
    <w:pPr>
      <w:keepNext/>
      <w:numPr>
        <w:numId w:val="1"/>
      </w:num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E4390F"/>
    <w:pPr>
      <w:keepNext/>
      <w:numPr>
        <w:ilvl w:val="1"/>
        <w:numId w:val="1"/>
      </w:numPr>
      <w:autoSpaceDE w:val="0"/>
      <w:autoSpaceDN w:val="0"/>
      <w:adjustRightInd w:val="0"/>
      <w:spacing w:before="240" w:after="24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E4390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E4390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90F"/>
    <w:pPr>
      <w:numPr>
        <w:ilvl w:val="4"/>
        <w:numId w:val="1"/>
      </w:numPr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90F"/>
    <w:pPr>
      <w:numPr>
        <w:ilvl w:val="5"/>
        <w:numId w:val="1"/>
      </w:numPr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90F"/>
    <w:pPr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E4390F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90F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0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4390F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E4390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439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439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390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4390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439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4390F"/>
    <w:rPr>
      <w:rFonts w:ascii="Arial" w:hAnsi="Arial" w:cs="Arial"/>
      <w:sz w:val="22"/>
      <w:szCs w:val="22"/>
    </w:rPr>
  </w:style>
  <w:style w:type="paragraph" w:customStyle="1" w:styleId="11">
    <w:name w:val="Обычный1"/>
    <w:rsid w:val="00441942"/>
    <w:pPr>
      <w:widowControl w:val="0"/>
      <w:spacing w:line="280" w:lineRule="auto"/>
      <w:jc w:val="center"/>
    </w:pPr>
    <w:rPr>
      <w:b/>
    </w:rPr>
  </w:style>
  <w:style w:type="paragraph" w:styleId="a3">
    <w:name w:val="Document Map"/>
    <w:basedOn w:val="a"/>
    <w:semiHidden/>
    <w:rsid w:val="009E7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rsid w:val="00A834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834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0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602C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602C"/>
  </w:style>
  <w:style w:type="character" w:styleId="a9">
    <w:name w:val="footnote reference"/>
    <w:basedOn w:val="a0"/>
    <w:uiPriority w:val="99"/>
    <w:semiHidden/>
    <w:unhideWhenUsed/>
    <w:rsid w:val="009C602C"/>
    <w:rPr>
      <w:vertAlign w:val="superscript"/>
    </w:rPr>
  </w:style>
  <w:style w:type="paragraph" w:styleId="aa">
    <w:name w:val="caption"/>
    <w:basedOn w:val="a"/>
    <w:next w:val="a"/>
    <w:qFormat/>
    <w:rsid w:val="00E4390F"/>
    <w:pPr>
      <w:spacing w:line="20" w:lineRule="atLeast"/>
      <w:jc w:val="center"/>
    </w:pPr>
    <w:rPr>
      <w:b/>
      <w:szCs w:val="20"/>
    </w:rPr>
  </w:style>
  <w:style w:type="character" w:styleId="ab">
    <w:name w:val="Strong"/>
    <w:basedOn w:val="a0"/>
    <w:qFormat/>
    <w:rsid w:val="00E4390F"/>
    <w:rPr>
      <w:b/>
      <w:bCs/>
    </w:rPr>
  </w:style>
  <w:style w:type="paragraph" w:styleId="ac">
    <w:name w:val="header"/>
    <w:basedOn w:val="a"/>
    <w:link w:val="ad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E4390F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E4390F"/>
    <w:rPr>
      <w:sz w:val="28"/>
      <w:szCs w:val="28"/>
    </w:rPr>
  </w:style>
  <w:style w:type="character" w:styleId="af0">
    <w:name w:val="page number"/>
    <w:basedOn w:val="a0"/>
    <w:rsid w:val="00E4390F"/>
  </w:style>
  <w:style w:type="paragraph" w:customStyle="1" w:styleId="ConsPlusNonformat">
    <w:name w:val="ConsPlusNonformat"/>
    <w:rsid w:val="00E43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0pt">
    <w:name w:val="Основной текст + Полужирный;Интервал 0 pt"/>
    <w:rsid w:val="00E4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E4390F"/>
    <w:pPr>
      <w:widowControl w:val="0"/>
      <w:shd w:val="clear" w:color="auto" w:fill="FFFFFF"/>
      <w:spacing w:after="3000" w:line="0" w:lineRule="atLeast"/>
      <w:jc w:val="both"/>
    </w:pPr>
    <w:rPr>
      <w:color w:val="000000"/>
      <w:spacing w:val="3"/>
      <w:sz w:val="25"/>
      <w:szCs w:val="25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E4390F"/>
  </w:style>
  <w:style w:type="paragraph" w:styleId="af2">
    <w:name w:val="endnote text"/>
    <w:basedOn w:val="a"/>
    <w:link w:val="af1"/>
    <w:uiPriority w:val="99"/>
    <w:semiHidden/>
    <w:unhideWhenUsed/>
    <w:rsid w:val="00E4390F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1B92-FA15-46E0-8985-CB6093FE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Административное управление</vt:lpstr>
    </vt:vector>
  </TitlesOfParts>
  <Company>Rosstat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управление</dc:title>
  <dc:subject/>
  <dc:creator>Vikulova</dc:creator>
  <cp:keywords/>
  <cp:lastModifiedBy>p21_vasilievaiv</cp:lastModifiedBy>
  <cp:revision>10</cp:revision>
  <cp:lastPrinted>2018-01-10T11:59:00Z</cp:lastPrinted>
  <dcterms:created xsi:type="dcterms:W3CDTF">2019-01-10T07:17:00Z</dcterms:created>
  <dcterms:modified xsi:type="dcterms:W3CDTF">2019-01-10T12:32:00Z</dcterms:modified>
</cp:coreProperties>
</file>